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1BBF" w:rsidRDefault="008D1BB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8D1BBF" w:rsidRPr="00B274CD" w:rsidRDefault="008D1BBF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8D1BBF" w:rsidRDefault="008D1BB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8D1BBF" w:rsidRPr="00B274CD" w:rsidRDefault="008D1BBF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1BBF" w:rsidRDefault="008D1BBF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7C593E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8D1BBF" w:rsidRDefault="008D1BBF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7C593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7C593E">
              <w:rPr>
                <w:b/>
                <w:bCs/>
                <w:szCs w:val="28"/>
              </w:rPr>
              <w:t>10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7C593E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декабря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962E1A">
              <w:rPr>
                <w:b/>
                <w:bCs/>
                <w:szCs w:val="22"/>
              </w:rPr>
              <w:t>1</w:t>
            </w:r>
            <w:r w:rsidR="00B5251C">
              <w:rPr>
                <w:b/>
                <w:bCs/>
                <w:szCs w:val="22"/>
              </w:rPr>
              <w:t xml:space="preserve"> 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205205" w:rsidRDefault="00205205" w:rsidP="00205205"/>
    <w:tbl>
      <w:tblPr>
        <w:tblpPr w:leftFromText="180" w:rightFromText="180" w:vertAnchor="page" w:horzAnchor="margin" w:tblpXSpec="center" w:tblpY="196"/>
        <w:tblW w:w="11850" w:type="dxa"/>
        <w:tblLook w:val="04A0" w:firstRow="1" w:lastRow="0" w:firstColumn="1" w:lastColumn="0" w:noHBand="0" w:noVBand="1"/>
      </w:tblPr>
      <w:tblGrid>
        <w:gridCol w:w="3186"/>
        <w:gridCol w:w="8664"/>
      </w:tblGrid>
      <w:tr w:rsidR="00205205" w:rsidRPr="00D60263" w:rsidTr="00205205">
        <w:trPr>
          <w:trHeight w:val="273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05" w:rsidRPr="00D60263" w:rsidRDefault="00205205" w:rsidP="002052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05" w:rsidRPr="00D60263" w:rsidRDefault="00205205" w:rsidP="00205205">
            <w:pPr>
              <w:jc w:val="center"/>
              <w:rPr>
                <w:sz w:val="28"/>
                <w:szCs w:val="28"/>
              </w:rPr>
            </w:pPr>
          </w:p>
        </w:tc>
      </w:tr>
      <w:tr w:rsidR="00205205" w:rsidRPr="00D60263" w:rsidTr="00205205">
        <w:trPr>
          <w:trHeight w:val="273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05" w:rsidRPr="00D60263" w:rsidRDefault="00205205" w:rsidP="00205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05" w:rsidRPr="00D60263" w:rsidRDefault="00205205" w:rsidP="00205205">
            <w:pPr>
              <w:rPr>
                <w:sz w:val="28"/>
                <w:szCs w:val="28"/>
              </w:rPr>
            </w:pPr>
          </w:p>
        </w:tc>
      </w:tr>
    </w:tbl>
    <w:p w:rsidR="00AC3F37" w:rsidRPr="00AC3F37" w:rsidRDefault="00AC3F37" w:rsidP="00AC3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C3F3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C3F37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C3F37">
        <w:rPr>
          <w:rFonts w:ascii="Times New Roman" w:hAnsi="Times New Roman"/>
          <w:b/>
          <w:sz w:val="24"/>
          <w:szCs w:val="24"/>
        </w:rPr>
        <w:t>МУНИЦИПАЛЬНОЕ ОБРАЗОВАНИЕ «ДУБОВСКИЙ РАЙОН»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C3F37">
        <w:rPr>
          <w:rFonts w:ascii="Times New Roman" w:hAnsi="Times New Roman"/>
          <w:b/>
          <w:sz w:val="24"/>
          <w:szCs w:val="24"/>
        </w:rPr>
        <w:t>АДМИНИСТРАЦИЯ ДУБОВСКОГО СЕЛЬСКОГО ПОСЕЛЕНИЯ</w:t>
      </w:r>
    </w:p>
    <w:p w:rsidR="00AC3F37" w:rsidRPr="00AC3F37" w:rsidRDefault="00AC3F37" w:rsidP="00AC3F37">
      <w:pPr>
        <w:pStyle w:val="a4"/>
        <w:rPr>
          <w:rFonts w:ascii="Times New Roman" w:hAnsi="Times New Roman"/>
          <w:b/>
          <w:sz w:val="24"/>
          <w:szCs w:val="24"/>
        </w:rPr>
      </w:pP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C3F37">
        <w:rPr>
          <w:rFonts w:ascii="Times New Roman" w:hAnsi="Times New Roman"/>
          <w:b/>
          <w:sz w:val="24"/>
          <w:szCs w:val="24"/>
        </w:rPr>
        <w:t>ПОСТАНОВЛЕНИЕ № 183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C3F37" w:rsidRPr="00AC3F37" w:rsidRDefault="00AC3F37" w:rsidP="00AC3F3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C3F37">
        <w:rPr>
          <w:rFonts w:ascii="Times New Roman" w:hAnsi="Times New Roman"/>
          <w:b/>
          <w:sz w:val="24"/>
          <w:szCs w:val="24"/>
        </w:rPr>
        <w:t>от 06 декабря   2021 г.                                                                          с. Дубовское</w:t>
      </w:r>
    </w:p>
    <w:p w:rsidR="00AC3F37" w:rsidRPr="00AC3F37" w:rsidRDefault="00AC3F37" w:rsidP="00AC3F37">
      <w:pPr>
        <w:pStyle w:val="a4"/>
        <w:rPr>
          <w:rFonts w:ascii="Times New Roman" w:hAnsi="Times New Roman"/>
          <w:b/>
          <w:sz w:val="24"/>
          <w:szCs w:val="24"/>
        </w:rPr>
      </w:pP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C3F37">
        <w:rPr>
          <w:rFonts w:ascii="Times New Roman" w:hAnsi="Times New Roman"/>
          <w:b/>
          <w:sz w:val="24"/>
          <w:szCs w:val="24"/>
        </w:rPr>
        <w:t>О внесении изменений в  постановление Администрации Дубовского сельского поселения от 24.10.2016 №343 «Об оплате труда  муниципальных служащих»</w:t>
      </w:r>
    </w:p>
    <w:p w:rsidR="00AC3F37" w:rsidRPr="00AC3F37" w:rsidRDefault="00AC3F37" w:rsidP="00AC3F37">
      <w:pPr>
        <w:pStyle w:val="a4"/>
        <w:rPr>
          <w:rFonts w:ascii="Times New Roman" w:hAnsi="Times New Roman"/>
          <w:b/>
          <w:sz w:val="24"/>
          <w:szCs w:val="24"/>
        </w:rPr>
      </w:pPr>
    </w:p>
    <w:p w:rsidR="00AC3F37" w:rsidRPr="00AC3F37" w:rsidRDefault="00AC3F37" w:rsidP="00AC3F3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В соответствии с Областными законами от 02.07.2007 № 786-ЗС «О муниципальной службе в Ростовской области» от 10.12.2010 № 538-ЗС «О денежном содержании государственных гражданских служащих Ростовской области», Решением Собрания депутатов Дубовского сельского поселения от 07.04.2011 № 148 «О денежном содержании муниципальных служащих  Дубовского сельского поселения», Администрация Дубовского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F37">
        <w:rPr>
          <w:rFonts w:ascii="Times New Roman" w:hAnsi="Times New Roman"/>
          <w:sz w:val="24"/>
          <w:szCs w:val="24"/>
        </w:rPr>
        <w:t>ПОСТАНОВЛЯЕТ:</w:t>
      </w:r>
    </w:p>
    <w:p w:rsidR="00AC3F37" w:rsidRPr="00AC3F37" w:rsidRDefault="00AC3F37" w:rsidP="00AC3F3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C3F37">
        <w:rPr>
          <w:rFonts w:ascii="Times New Roman" w:hAnsi="Times New Roman"/>
          <w:sz w:val="24"/>
          <w:szCs w:val="24"/>
        </w:rPr>
        <w:t>Внести в  постановление   Администрации Дубовск</w:t>
      </w:r>
      <w:r w:rsidRPr="00AC3F37">
        <w:rPr>
          <w:rFonts w:ascii="Times New Roman" w:hAnsi="Times New Roman"/>
          <w:sz w:val="24"/>
          <w:szCs w:val="24"/>
        </w:rPr>
        <w:t>о</w:t>
      </w:r>
      <w:r w:rsidRPr="00AC3F37">
        <w:rPr>
          <w:rFonts w:ascii="Times New Roman" w:hAnsi="Times New Roman"/>
          <w:sz w:val="24"/>
          <w:szCs w:val="24"/>
        </w:rPr>
        <w:t xml:space="preserve">го сельского поселения от 24.10.2016 №343 «Об оплате труда  муниципальных служащих» </w:t>
      </w:r>
      <w:r w:rsidRPr="00AC3F37">
        <w:rPr>
          <w:rFonts w:ascii="Times New Roman" w:hAnsi="Times New Roman"/>
          <w:kern w:val="2"/>
          <w:sz w:val="24"/>
          <w:szCs w:val="24"/>
        </w:rPr>
        <w:t>изменения согласно приложению.</w:t>
      </w:r>
    </w:p>
    <w:p w:rsidR="00AC3F37" w:rsidRPr="00AC3F37" w:rsidRDefault="00AC3F37" w:rsidP="00AC3F37">
      <w:pPr>
        <w:pStyle w:val="a4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 xml:space="preserve">2. </w:t>
      </w:r>
      <w:r w:rsidRPr="00AC3F37">
        <w:rPr>
          <w:rFonts w:ascii="Times New Roman" w:hAnsi="Times New Roman"/>
          <w:kern w:val="2"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Pr="00AC3F37">
        <w:rPr>
          <w:rFonts w:ascii="Times New Roman" w:hAnsi="Times New Roman"/>
          <w:kern w:val="2"/>
          <w:sz w:val="24"/>
          <w:szCs w:val="24"/>
        </w:rPr>
        <w:br/>
        <w:t>с 1 октября 2021 г.</w:t>
      </w:r>
    </w:p>
    <w:p w:rsidR="00AC3F37" w:rsidRPr="00AC3F37" w:rsidRDefault="00AC3F37" w:rsidP="00AC3F3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C3F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C3F37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начальника сектора экономики и финансов.</w:t>
      </w:r>
    </w:p>
    <w:p w:rsidR="00AC3F37" w:rsidRPr="00AC3F37" w:rsidRDefault="00AC3F37" w:rsidP="00AC3F3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Дубовского сельского поселения                                                  Н.С. Лавренова</w:t>
      </w:r>
    </w:p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 xml:space="preserve">Приложение 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>к постановлению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 xml:space="preserve">Администрации Дубовского 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>от 06.12.2021 № 183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kern w:val="2"/>
          <w:sz w:val="24"/>
          <w:szCs w:val="24"/>
        </w:rPr>
      </w:pPr>
      <w:r w:rsidRPr="00AC3F37">
        <w:rPr>
          <w:rFonts w:ascii="Times New Roman" w:hAnsi="Times New Roman"/>
          <w:kern w:val="2"/>
          <w:sz w:val="24"/>
          <w:szCs w:val="24"/>
        </w:rPr>
        <w:t>ИЗМЕНЕНИЯ,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kern w:val="2"/>
          <w:sz w:val="24"/>
          <w:szCs w:val="24"/>
        </w:rPr>
      </w:pPr>
      <w:proofErr w:type="gramStart"/>
      <w:r w:rsidRPr="00AC3F37">
        <w:rPr>
          <w:rFonts w:ascii="Times New Roman" w:hAnsi="Times New Roman"/>
          <w:kern w:val="2"/>
          <w:sz w:val="24"/>
          <w:szCs w:val="24"/>
        </w:rPr>
        <w:t>вносимые</w:t>
      </w:r>
      <w:proofErr w:type="gramEnd"/>
      <w:r w:rsidRPr="00AC3F37">
        <w:rPr>
          <w:rFonts w:ascii="Times New Roman" w:hAnsi="Times New Roman"/>
          <w:kern w:val="2"/>
          <w:sz w:val="24"/>
          <w:szCs w:val="24"/>
        </w:rPr>
        <w:t xml:space="preserve"> в постановление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kern w:val="2"/>
          <w:sz w:val="24"/>
          <w:szCs w:val="24"/>
        </w:rPr>
        <w:t xml:space="preserve">Администрации Дубовского сельского поселения </w:t>
      </w:r>
      <w:r w:rsidRPr="00AC3F37">
        <w:rPr>
          <w:rFonts w:ascii="Times New Roman" w:hAnsi="Times New Roman"/>
          <w:sz w:val="24"/>
          <w:szCs w:val="24"/>
        </w:rPr>
        <w:t>от 24.10.2016 №343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«Об оплате труда  муниципальных служащих»</w:t>
      </w:r>
    </w:p>
    <w:p w:rsidR="00AC3F37" w:rsidRPr="00AC3F37" w:rsidRDefault="00AC3F37" w:rsidP="00AC3F37">
      <w:pPr>
        <w:pStyle w:val="a4"/>
        <w:rPr>
          <w:rFonts w:ascii="Times New Roman" w:hAnsi="Times New Roman"/>
          <w:kern w:val="2"/>
          <w:sz w:val="24"/>
          <w:szCs w:val="24"/>
        </w:rPr>
      </w:pP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kern w:val="2"/>
          <w:sz w:val="20"/>
          <w:szCs w:val="20"/>
        </w:rPr>
      </w:pPr>
      <w:r w:rsidRPr="00AC3F37">
        <w:rPr>
          <w:rFonts w:ascii="Times New Roman" w:hAnsi="Times New Roman"/>
          <w:kern w:val="2"/>
          <w:sz w:val="20"/>
          <w:szCs w:val="20"/>
        </w:rPr>
        <w:t>1. Приложение № 1 изложить в редакции: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>«Приложение 1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>к постановлению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 xml:space="preserve">Администрации Дубовского 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>от 24.10.2016 № 343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Таблица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коэффициентов, применяемых при исчислении предельных размеров должностных окладов выборных должностных лиц местного самоуправления, работающих на постоянной основе, и муниципальных служащих в органах местного самоуправления Дубовского сельского поселения</w:t>
      </w:r>
    </w:p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309"/>
        <w:gridCol w:w="3595"/>
      </w:tblGrid>
      <w:tr w:rsidR="00AC3F37" w:rsidRPr="00AC3F37" w:rsidTr="00AC3F37">
        <w:tc>
          <w:tcPr>
            <w:tcW w:w="66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3F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3F3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0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9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Коэффициенты, применяемые при исчислении предельных размеров должностных окладов</w:t>
            </w:r>
          </w:p>
        </w:tc>
      </w:tr>
      <w:tr w:rsidR="00AC3F37" w:rsidRPr="00AC3F37" w:rsidTr="00AC3F37">
        <w:tc>
          <w:tcPr>
            <w:tcW w:w="66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 xml:space="preserve">Глава Администрации Дубовского сельского поселения, </w:t>
            </w:r>
            <w:proofErr w:type="gramStart"/>
            <w:r w:rsidRPr="00AC3F37">
              <w:rPr>
                <w:rFonts w:ascii="Times New Roman" w:hAnsi="Times New Roman"/>
                <w:sz w:val="24"/>
                <w:szCs w:val="24"/>
              </w:rPr>
              <w:t>назначаемый</w:t>
            </w:r>
            <w:proofErr w:type="gramEnd"/>
            <w:r w:rsidRPr="00AC3F37">
              <w:rPr>
                <w:rFonts w:ascii="Times New Roman" w:hAnsi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359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</w:tr>
      <w:tr w:rsidR="00AC3F37" w:rsidRPr="00AC3F37" w:rsidTr="00AC3F37">
        <w:tc>
          <w:tcPr>
            <w:tcW w:w="66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 xml:space="preserve">Начальник (заведующий) сектора </w:t>
            </w:r>
          </w:p>
        </w:tc>
        <w:tc>
          <w:tcPr>
            <w:tcW w:w="359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</w:tr>
      <w:tr w:rsidR="00AC3F37" w:rsidRPr="00AC3F37" w:rsidTr="00AC3F37">
        <w:tc>
          <w:tcPr>
            <w:tcW w:w="66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9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AC3F37" w:rsidRPr="00AC3F37" w:rsidTr="00AC3F37">
        <w:tc>
          <w:tcPr>
            <w:tcW w:w="66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9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</w:tr>
      <w:tr w:rsidR="00AC3F37" w:rsidRPr="00AC3F37" w:rsidTr="00AC3F37">
        <w:tc>
          <w:tcPr>
            <w:tcW w:w="66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59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 w:rsidR="00AC3F37" w:rsidRPr="00AC3F37" w:rsidTr="00AC3F37">
        <w:tc>
          <w:tcPr>
            <w:tcW w:w="66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359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AC3F37" w:rsidRPr="00AC3F37" w:rsidTr="00AC3F37">
        <w:tc>
          <w:tcPr>
            <w:tcW w:w="66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59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</w:tbl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».</w:t>
      </w:r>
    </w:p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kern w:val="2"/>
          <w:sz w:val="20"/>
          <w:szCs w:val="20"/>
        </w:rPr>
      </w:pPr>
      <w:r w:rsidRPr="00AC3F37">
        <w:rPr>
          <w:rFonts w:ascii="Times New Roman" w:hAnsi="Times New Roman"/>
          <w:kern w:val="2"/>
          <w:sz w:val="20"/>
          <w:szCs w:val="20"/>
        </w:rPr>
        <w:t>2. Приложение № 2 изложить в редакции: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>«Приложение 2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>к постановлению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 xml:space="preserve">Администрации Дубовского 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AC3F37" w:rsidRPr="00AC3F37" w:rsidRDefault="00AC3F37" w:rsidP="00AC3F3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C3F37">
        <w:rPr>
          <w:rFonts w:ascii="Times New Roman" w:hAnsi="Times New Roman"/>
          <w:sz w:val="20"/>
          <w:szCs w:val="20"/>
        </w:rPr>
        <w:t>от 24.10.2016 № 343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Таблица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коэффициентов, применяемых при исчислении</w:t>
      </w:r>
    </w:p>
    <w:p w:rsidR="00AC3F37" w:rsidRPr="00AC3F37" w:rsidRDefault="00AC3F37" w:rsidP="00AC3F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предельных размеров ежемесячного денежного поощрения выборных должностных лиц местного самоуправления, работающих на постоянной основе, и муниципальных служащих в органах местного самоуправления Дубовского сельского поселений</w:t>
      </w:r>
    </w:p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309"/>
        <w:gridCol w:w="3595"/>
      </w:tblGrid>
      <w:tr w:rsidR="00AC3F37" w:rsidRPr="00AC3F37" w:rsidTr="0086363C">
        <w:tc>
          <w:tcPr>
            <w:tcW w:w="67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3F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3F3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0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Коэффициенты, применяемые при исчислении предельных размеров ежемесячного денежного поощрения</w:t>
            </w:r>
          </w:p>
        </w:tc>
      </w:tr>
      <w:tr w:rsidR="00AC3F37" w:rsidRPr="00AC3F37" w:rsidTr="0086363C">
        <w:tc>
          <w:tcPr>
            <w:tcW w:w="67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 xml:space="preserve">Глава Администрации Дубовского сельского поселения, </w:t>
            </w:r>
            <w:proofErr w:type="gramStart"/>
            <w:r w:rsidRPr="00AC3F37">
              <w:rPr>
                <w:rFonts w:ascii="Times New Roman" w:hAnsi="Times New Roman"/>
                <w:sz w:val="24"/>
                <w:szCs w:val="24"/>
              </w:rPr>
              <w:t>назначаемый</w:t>
            </w:r>
            <w:proofErr w:type="gramEnd"/>
            <w:r w:rsidRPr="00AC3F37">
              <w:rPr>
                <w:rFonts w:ascii="Times New Roman" w:hAnsi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370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AC3F37" w:rsidRPr="00AC3F37" w:rsidTr="0086363C">
        <w:tc>
          <w:tcPr>
            <w:tcW w:w="67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 xml:space="preserve">Начальник (заведующий) сектора </w:t>
            </w:r>
          </w:p>
        </w:tc>
        <w:tc>
          <w:tcPr>
            <w:tcW w:w="370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AC3F37" w:rsidRPr="00AC3F37" w:rsidTr="0086363C">
        <w:tc>
          <w:tcPr>
            <w:tcW w:w="67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70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AC3F37" w:rsidRPr="00AC3F37" w:rsidTr="0086363C">
        <w:tc>
          <w:tcPr>
            <w:tcW w:w="67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70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AC3F37" w:rsidRPr="00AC3F37" w:rsidTr="0086363C">
        <w:tc>
          <w:tcPr>
            <w:tcW w:w="67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70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AC3F37" w:rsidRPr="00AC3F37" w:rsidTr="0086363C">
        <w:tc>
          <w:tcPr>
            <w:tcW w:w="67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370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AC3F37" w:rsidRPr="00AC3F37" w:rsidTr="0086363C">
        <w:tc>
          <w:tcPr>
            <w:tcW w:w="675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706" w:type="dxa"/>
          </w:tcPr>
          <w:p w:rsidR="00AC3F37" w:rsidRPr="00AC3F37" w:rsidRDefault="00AC3F37" w:rsidP="00AC3F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F37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</w:tbl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  <w:r w:rsidRPr="00AC3F37">
        <w:rPr>
          <w:rFonts w:ascii="Times New Roman" w:hAnsi="Times New Roman"/>
          <w:sz w:val="24"/>
          <w:szCs w:val="24"/>
        </w:rPr>
        <w:t>»</w:t>
      </w:r>
    </w:p>
    <w:p w:rsidR="00AC3F37" w:rsidRPr="00AC3F37" w:rsidRDefault="00AC3F37" w:rsidP="00AC3F37">
      <w:pPr>
        <w:pStyle w:val="a4"/>
        <w:rPr>
          <w:rFonts w:ascii="Times New Roman" w:hAnsi="Times New Roman"/>
          <w:sz w:val="24"/>
          <w:szCs w:val="24"/>
        </w:rPr>
      </w:pPr>
    </w:p>
    <w:p w:rsidR="00AC3F37" w:rsidRDefault="00AC3F37" w:rsidP="00AC3F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</w:rPr>
      </w:pPr>
    </w:p>
    <w:p w:rsidR="00AC3F37" w:rsidRDefault="00AC3F37" w:rsidP="00AC3F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</w:rPr>
      </w:pPr>
    </w:p>
    <w:p w:rsidR="00AC3F37" w:rsidRDefault="00AC3F37" w:rsidP="00AC3F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</w:rPr>
      </w:pPr>
    </w:p>
    <w:p w:rsidR="00AC3F37" w:rsidRDefault="00AC3F37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205205" w:rsidRPr="00205205" w:rsidRDefault="00205205" w:rsidP="002052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205205" w:rsidRPr="00205205" w:rsidRDefault="00205205" w:rsidP="00205205">
      <w:pPr>
        <w:pStyle w:val="1"/>
        <w:framePr w:wrap="notBeside"/>
        <w:tabs>
          <w:tab w:val="left" w:pos="3420"/>
        </w:tabs>
        <w:jc w:val="center"/>
      </w:pPr>
    </w:p>
    <w:p w:rsidR="008D1BBF" w:rsidRPr="00365F4C" w:rsidRDefault="008D1BBF" w:rsidP="008D1BBF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</w:rPr>
      </w:pPr>
      <w:r w:rsidRPr="00365F4C">
        <w:t xml:space="preserve">РЕШЕНИЕ </w:t>
      </w:r>
      <w:r w:rsidRPr="00365F4C">
        <w:rPr>
          <w:szCs w:val="28"/>
        </w:rPr>
        <w:t xml:space="preserve">№ </w:t>
      </w:r>
      <w:r>
        <w:rPr>
          <w:szCs w:val="28"/>
        </w:rPr>
        <w:t>20</w:t>
      </w:r>
    </w:p>
    <w:p w:rsidR="008D1BBF" w:rsidRPr="00365F4C" w:rsidRDefault="008D1BBF" w:rsidP="008D1BBF">
      <w:pPr>
        <w:pStyle w:val="ConsPlusTitle"/>
        <w:widowControl/>
        <w:jc w:val="both"/>
        <w:rPr>
          <w:rFonts w:ascii="Times New Roman" w:hAnsi="Times New Roman"/>
          <w:bCs/>
          <w:sz w:val="28"/>
          <w:szCs w:val="28"/>
        </w:rPr>
      </w:pPr>
    </w:p>
    <w:p w:rsidR="008D1BBF" w:rsidRPr="008D1BBF" w:rsidRDefault="008D1BBF" w:rsidP="008D1BBF">
      <w:pPr>
        <w:pStyle w:val="ConsPlusTitle"/>
        <w:widowControl/>
        <w:rPr>
          <w:rFonts w:ascii="Times New Roman" w:hAnsi="Times New Roman"/>
          <w:bCs/>
          <w:sz w:val="24"/>
          <w:szCs w:val="24"/>
        </w:rPr>
      </w:pPr>
      <w:r w:rsidRPr="008D1BBF">
        <w:rPr>
          <w:rFonts w:ascii="Times New Roman" w:hAnsi="Times New Roman"/>
          <w:bCs/>
          <w:sz w:val="24"/>
          <w:szCs w:val="24"/>
        </w:rPr>
        <w:t xml:space="preserve">08.12.2021 г.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8D1BBF">
        <w:rPr>
          <w:rFonts w:ascii="Times New Roman" w:hAnsi="Times New Roman"/>
          <w:bCs/>
          <w:sz w:val="24"/>
          <w:szCs w:val="24"/>
        </w:rPr>
        <w:t xml:space="preserve">   с. Дубовское</w:t>
      </w:r>
    </w:p>
    <w:p w:rsidR="008D1BBF" w:rsidRDefault="008D1BBF" w:rsidP="008D1BBF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D1BBF" w:rsidRPr="008D1BBF" w:rsidRDefault="008D1BBF" w:rsidP="008D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BBF">
        <w:rPr>
          <w:rFonts w:ascii="Times New Roman" w:hAnsi="Times New Roman" w:cs="Times New Roman"/>
          <w:b/>
          <w:color w:val="000000"/>
          <w:sz w:val="24"/>
          <w:szCs w:val="24"/>
        </w:rPr>
        <w:t>О заключении соглашения по передаче полномочий по осуществлению внешнего муниципального финансового контроля Контрольно-счетной палаты Ростовской области</w:t>
      </w:r>
    </w:p>
    <w:p w:rsidR="008D1BBF" w:rsidRPr="008D1BBF" w:rsidRDefault="008D1BBF" w:rsidP="008D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8D1BBF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12 статьи 3 Федерального закона от 07.02.2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011 </w:t>
      </w:r>
      <w:r w:rsidRPr="008D1BBF">
        <w:rPr>
          <w:rFonts w:ascii="Times New Roman" w:hAnsi="Times New Roman" w:cs="Times New Roman"/>
          <w:color w:val="000000"/>
          <w:sz w:val="24"/>
          <w:szCs w:val="24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образований», статьей 21.1 Областного закона Ростовской области от 14.09.2011 N 667-ЗС  «О Контрольно-счетной палате Ростовской области», в целях обеспечения осуществления внешнего муниципального финансового контроля в муниципальном образовании «Дубовское сельское поселение», Собрание депутатов Дубовского сельского поселения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решило</w:t>
      </w:r>
      <w:r w:rsidRPr="008D1B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1BBF" w:rsidRPr="008D1BBF" w:rsidRDefault="008D1BBF" w:rsidP="008D1B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         1. </w:t>
      </w:r>
      <w:proofErr w:type="gramStart"/>
      <w:r w:rsidRPr="008D1BBF">
        <w:rPr>
          <w:rFonts w:ascii="Times New Roman" w:hAnsi="Times New Roman" w:cs="Times New Roman"/>
          <w:color w:val="000000"/>
          <w:sz w:val="24"/>
          <w:szCs w:val="24"/>
        </w:rPr>
        <w:t>Рассмотрев проект Соглашения о передаче Контрольно-счетной палате Ростовской области полномочий по осуществлению внешнего муниципального финансового контроля, заключить с</w:t>
      </w:r>
      <w:r w:rsidRPr="008D1BBF">
        <w:rPr>
          <w:rFonts w:ascii="Times New Roman" w:hAnsi="Times New Roman" w:cs="Times New Roman"/>
          <w:sz w:val="24"/>
          <w:szCs w:val="24"/>
        </w:rPr>
        <w:t xml:space="preserve"> Контрольно-счетной палатой Ростовской области  Соглашение о передаче </w:t>
      </w:r>
      <w:r w:rsidRPr="008D1BBF">
        <w:rPr>
          <w:rFonts w:ascii="Times New Roman" w:hAnsi="Times New Roman" w:cs="Times New Roman"/>
          <w:color w:val="000000"/>
          <w:sz w:val="24"/>
          <w:szCs w:val="24"/>
        </w:rPr>
        <w:t>на неопределенный срок Контрольно-счетной палате Ростовской области полномочий по осуществлению внешнего муниципального финансового контроля, установленных частями 2 и 3 статьи 9 Федерального закона от 07.02.2011 № 6-ФЗ «Об общих принципах организации и деятельности контрольно-счетных органов субъектов</w:t>
      </w:r>
      <w:proofErr w:type="gramEnd"/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муниципальных образований».</w:t>
      </w:r>
    </w:p>
    <w:p w:rsidR="008D1BBF" w:rsidRPr="008D1BBF" w:rsidRDefault="008D1BBF" w:rsidP="008D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          2.  Направить настоящее решение в адрес председателя Контрольно-счетной палаты Ростовской области.</w:t>
      </w:r>
    </w:p>
    <w:p w:rsidR="008D1BBF" w:rsidRPr="008D1BBF" w:rsidRDefault="008D1BBF" w:rsidP="008D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          3. Опубликовать настоящее решение в</w:t>
      </w:r>
      <w:r w:rsidRPr="008D1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периодическом печатном издании Дубовского сельского поселения «Дубовский вестник»</w:t>
      </w:r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1BBF" w:rsidRPr="008D1BBF" w:rsidRDefault="008D1BBF" w:rsidP="008D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          4.  Настоящее решение вступает в силу со дня его принятия. </w:t>
      </w:r>
    </w:p>
    <w:p w:rsidR="008D1BBF" w:rsidRPr="008D1BBF" w:rsidRDefault="008D1BBF" w:rsidP="008D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          5. </w:t>
      </w:r>
      <w:proofErr w:type="gramStart"/>
      <w:r w:rsidRPr="008D1BB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D1BB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D1BBF">
        <w:rPr>
          <w:rFonts w:ascii="Times New Roman" w:hAnsi="Times New Roman" w:cs="Times New Roman"/>
          <w:bCs/>
          <w:sz w:val="24"/>
          <w:szCs w:val="24"/>
        </w:rPr>
        <w:t xml:space="preserve">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1BBF" w:rsidRPr="008D1BBF" w:rsidRDefault="008D1BBF" w:rsidP="008D1BBF">
      <w:pPr>
        <w:pStyle w:val="a4"/>
        <w:rPr>
          <w:rFonts w:ascii="Times New Roman" w:hAnsi="Times New Roman"/>
          <w:sz w:val="24"/>
          <w:szCs w:val="24"/>
        </w:rPr>
      </w:pPr>
      <w:r w:rsidRPr="008D1BBF">
        <w:rPr>
          <w:rFonts w:ascii="Times New Roman" w:hAnsi="Times New Roman"/>
          <w:sz w:val="24"/>
          <w:szCs w:val="24"/>
        </w:rPr>
        <w:t xml:space="preserve">Председатель Собрания депутатов -      </w:t>
      </w:r>
    </w:p>
    <w:p w:rsidR="008D1BBF" w:rsidRPr="008D1BBF" w:rsidRDefault="008D1BBF" w:rsidP="008D1BBF">
      <w:pPr>
        <w:pStyle w:val="a4"/>
        <w:rPr>
          <w:rFonts w:ascii="Times New Roman" w:hAnsi="Times New Roman"/>
          <w:sz w:val="24"/>
          <w:szCs w:val="24"/>
        </w:rPr>
      </w:pPr>
      <w:r w:rsidRPr="008D1BBF">
        <w:rPr>
          <w:rFonts w:ascii="Times New Roman" w:hAnsi="Times New Roman"/>
          <w:sz w:val="24"/>
          <w:szCs w:val="24"/>
        </w:rPr>
        <w:t xml:space="preserve">глава Дубовского сельского поселения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D1BBF">
        <w:rPr>
          <w:rFonts w:ascii="Times New Roman" w:hAnsi="Times New Roman"/>
          <w:sz w:val="24"/>
          <w:szCs w:val="24"/>
        </w:rPr>
        <w:t>И.А. Лысенко</w:t>
      </w:r>
    </w:p>
    <w:p w:rsidR="008D1BBF" w:rsidRDefault="008D1BBF" w:rsidP="008D1BBF">
      <w:pPr>
        <w:pStyle w:val="60"/>
        <w:shd w:val="clear" w:color="auto" w:fill="auto"/>
        <w:tabs>
          <w:tab w:val="left" w:leader="underscore" w:pos="6762"/>
        </w:tabs>
        <w:spacing w:before="0" w:after="0" w:line="327" w:lineRule="exact"/>
        <w:rPr>
          <w:sz w:val="28"/>
          <w:szCs w:val="28"/>
        </w:rPr>
      </w:pPr>
    </w:p>
    <w:p w:rsidR="008D1BBF" w:rsidRPr="008D1BBF" w:rsidRDefault="008D1BBF" w:rsidP="008D1BBF">
      <w:pPr>
        <w:pStyle w:val="60"/>
        <w:shd w:val="clear" w:color="auto" w:fill="auto"/>
        <w:tabs>
          <w:tab w:val="left" w:leader="underscore" w:pos="6762"/>
        </w:tabs>
        <w:spacing w:before="0" w:after="0" w:line="327" w:lineRule="exact"/>
        <w:rPr>
          <w:sz w:val="24"/>
          <w:szCs w:val="24"/>
        </w:rPr>
      </w:pPr>
      <w:r w:rsidRPr="008D1BBF">
        <w:rPr>
          <w:sz w:val="24"/>
          <w:szCs w:val="24"/>
        </w:rPr>
        <w:t>СОГЛАШЕНИЕ</w:t>
      </w:r>
    </w:p>
    <w:p w:rsidR="008D1BBF" w:rsidRPr="008D1BBF" w:rsidRDefault="008D1BBF" w:rsidP="008D1BBF">
      <w:pPr>
        <w:pStyle w:val="60"/>
        <w:shd w:val="clear" w:color="auto" w:fill="auto"/>
        <w:spacing w:before="0" w:after="274" w:line="327" w:lineRule="exact"/>
        <w:rPr>
          <w:sz w:val="24"/>
          <w:szCs w:val="24"/>
        </w:rPr>
      </w:pPr>
      <w:r w:rsidRPr="008D1BBF">
        <w:rPr>
          <w:sz w:val="24"/>
          <w:szCs w:val="24"/>
        </w:rPr>
        <w:t xml:space="preserve">о передаче Контрольно-счетной палате Ростовской области полномочий по </w:t>
      </w:r>
      <w:r w:rsidRPr="008D1BBF">
        <w:rPr>
          <w:sz w:val="24"/>
          <w:szCs w:val="24"/>
        </w:rPr>
        <w:lastRenderedPageBreak/>
        <w:t>осуществлению внешнего муниципального финансового контроля</w:t>
      </w:r>
    </w:p>
    <w:p w:rsidR="008D1BBF" w:rsidRPr="008D1BBF" w:rsidRDefault="008D1BBF" w:rsidP="008D1BBF">
      <w:pPr>
        <w:pStyle w:val="141"/>
        <w:shd w:val="clear" w:color="auto" w:fill="auto"/>
        <w:spacing w:before="0" w:after="36" w:line="210" w:lineRule="exact"/>
        <w:ind w:left="20" w:firstLine="688"/>
        <w:rPr>
          <w:sz w:val="24"/>
          <w:szCs w:val="24"/>
        </w:rPr>
      </w:pPr>
      <w:r w:rsidRPr="008D1BBF">
        <w:rPr>
          <w:sz w:val="24"/>
          <w:szCs w:val="24"/>
        </w:rPr>
        <w:t xml:space="preserve">г. Ростов-на-Дону    </w:t>
      </w:r>
      <w:r w:rsidRPr="008D1BBF">
        <w:rPr>
          <w:sz w:val="24"/>
          <w:szCs w:val="24"/>
        </w:rPr>
        <w:tab/>
        <w:t xml:space="preserve">                                                     «   »               2021 года</w:t>
      </w:r>
    </w:p>
    <w:p w:rsidR="008D1BBF" w:rsidRPr="008D1BBF" w:rsidRDefault="008D1BBF" w:rsidP="008D1BBF">
      <w:pPr>
        <w:pStyle w:val="141"/>
        <w:shd w:val="clear" w:color="auto" w:fill="auto"/>
        <w:spacing w:before="0" w:after="36" w:line="210" w:lineRule="exact"/>
        <w:ind w:left="20" w:firstLine="688"/>
        <w:rPr>
          <w:sz w:val="24"/>
          <w:szCs w:val="24"/>
        </w:rPr>
      </w:pPr>
    </w:p>
    <w:p w:rsidR="008D1BBF" w:rsidRPr="008D1BBF" w:rsidRDefault="008D1BBF" w:rsidP="008D1BBF">
      <w:pPr>
        <w:pStyle w:val="15"/>
        <w:shd w:val="clear" w:color="auto" w:fill="auto"/>
        <w:tabs>
          <w:tab w:val="left" w:leader="underscore" w:pos="10195"/>
        </w:tabs>
        <w:spacing w:before="0"/>
        <w:ind w:left="20" w:firstLine="760"/>
        <w:rPr>
          <w:sz w:val="24"/>
          <w:szCs w:val="24"/>
        </w:rPr>
      </w:pPr>
      <w:proofErr w:type="gramStart"/>
      <w:r w:rsidRPr="008D1BBF">
        <w:rPr>
          <w:sz w:val="24"/>
          <w:szCs w:val="24"/>
        </w:rPr>
        <w:t>Собрание депутатов Дубовского сельского поселения муниципального образования Ростовской области «Дубовское сельское поселение» (далее – представительный орган), в лице председателя Лысенко Ивана Анатольевича, с одной стороны, и Контрольно-счетная палата Ростовской области (далее – Палата), в лице председателя Хрипуна Валерия Ивановича, с другой стороны, вместе именуемые в дальнейшем «Стороны», руководствуясь Бюджетным кодексом Российской Федерации, Федеральным законом от 07.02.2011 № 6-ФЗ «Об общих принципах организации и</w:t>
      </w:r>
      <w:proofErr w:type="gramEnd"/>
      <w:r w:rsidRPr="008D1BBF">
        <w:rPr>
          <w:sz w:val="24"/>
          <w:szCs w:val="24"/>
        </w:rPr>
        <w:t> деятельности контрольно-счетных органов субъектов Российской Федерации и муниципальных образований», Областным законом Ростовской области от 14.09.2011 № 667-ЗС «О Контрольно-счетной палате Ростовской области», на основании решения представительного органа от № 12 от 18.11.2021 «О передаче полномочий по осуществлению внешнего муниципального финансового контроля Контрольно-счетной палате Ростовской области» заключили настоящее соглашение о нижеследующем:</w:t>
      </w:r>
    </w:p>
    <w:p w:rsidR="008D1BBF" w:rsidRPr="008D1BBF" w:rsidRDefault="008D1BBF" w:rsidP="008D1BBF">
      <w:pPr>
        <w:pStyle w:val="15"/>
        <w:shd w:val="clear" w:color="auto" w:fill="auto"/>
        <w:spacing w:before="0"/>
        <w:ind w:left="20" w:firstLine="0"/>
        <w:rPr>
          <w:sz w:val="24"/>
          <w:szCs w:val="24"/>
        </w:rPr>
      </w:pPr>
    </w:p>
    <w:p w:rsidR="008D1BBF" w:rsidRPr="008D1BBF" w:rsidRDefault="008D1BBF" w:rsidP="008D1BBF">
      <w:pPr>
        <w:pStyle w:val="60"/>
        <w:shd w:val="clear" w:color="auto" w:fill="auto"/>
        <w:tabs>
          <w:tab w:val="left" w:pos="3570"/>
        </w:tabs>
        <w:spacing w:before="0" w:after="197" w:line="250" w:lineRule="exact"/>
        <w:ind w:left="3300"/>
        <w:jc w:val="both"/>
        <w:rPr>
          <w:sz w:val="24"/>
          <w:szCs w:val="24"/>
        </w:rPr>
      </w:pPr>
      <w:r w:rsidRPr="008D1BBF">
        <w:rPr>
          <w:sz w:val="24"/>
          <w:szCs w:val="24"/>
        </w:rPr>
        <w:t>1. ПРЕДМЕТ СОГЛАШЕНИЯ</w:t>
      </w:r>
    </w:p>
    <w:p w:rsidR="008D1BBF" w:rsidRPr="008D1BBF" w:rsidRDefault="008D1BBF" w:rsidP="008D1BBF">
      <w:pPr>
        <w:pStyle w:val="15"/>
        <w:numPr>
          <w:ilvl w:val="1"/>
          <w:numId w:val="18"/>
        </w:numPr>
        <w:shd w:val="clear" w:color="auto" w:fill="auto"/>
        <w:tabs>
          <w:tab w:val="left" w:pos="1347"/>
        </w:tabs>
        <w:spacing w:before="0"/>
        <w:ind w:left="20" w:firstLine="760"/>
        <w:rPr>
          <w:sz w:val="24"/>
          <w:szCs w:val="24"/>
        </w:rPr>
      </w:pPr>
      <w:proofErr w:type="gramStart"/>
      <w:r w:rsidRPr="008D1BBF">
        <w:rPr>
          <w:sz w:val="24"/>
          <w:szCs w:val="24"/>
        </w:rPr>
        <w:t>Представительный орган передает, а Палата принимает на себя полномочия по осуществлению внешнего муниципального финансового контроля в соответствии с частями 2 и 3 статьи 9 Федерального закона от 07.02.2011         № 6-ФЗ «Об общих принципах организации и деятельности контрольно-счетных органов субъектов Российской Федерации и муниципальных образований» в муниципальном образовании Ростовской области «Дубовское сельское поселение».</w:t>
      </w:r>
      <w:proofErr w:type="gramEnd"/>
    </w:p>
    <w:p w:rsidR="008D1BBF" w:rsidRPr="008D1BBF" w:rsidRDefault="008D1BBF" w:rsidP="008D1BBF">
      <w:pPr>
        <w:pStyle w:val="15"/>
        <w:numPr>
          <w:ilvl w:val="1"/>
          <w:numId w:val="18"/>
        </w:numPr>
        <w:shd w:val="clear" w:color="auto" w:fill="auto"/>
        <w:tabs>
          <w:tab w:val="left" w:pos="1347"/>
        </w:tabs>
        <w:spacing w:before="0" w:after="237"/>
        <w:ind w:left="20" w:right="40" w:firstLine="760"/>
        <w:rPr>
          <w:sz w:val="24"/>
          <w:szCs w:val="24"/>
        </w:rPr>
      </w:pPr>
      <w:r w:rsidRPr="008D1BBF">
        <w:rPr>
          <w:sz w:val="24"/>
          <w:szCs w:val="24"/>
        </w:rPr>
        <w:t>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 и Ростовской области, Регламентом Палаты и использует стандарты внешнего государственного и муниципального финансового контроля, утвержденные Палатой.</w:t>
      </w:r>
    </w:p>
    <w:p w:rsidR="008D1BBF" w:rsidRPr="008D1BBF" w:rsidRDefault="008D1BBF" w:rsidP="008D1BBF">
      <w:pPr>
        <w:pStyle w:val="60"/>
        <w:shd w:val="clear" w:color="auto" w:fill="auto"/>
        <w:tabs>
          <w:tab w:val="left" w:pos="1056"/>
        </w:tabs>
        <w:spacing w:before="0" w:after="59" w:line="250" w:lineRule="exact"/>
        <w:ind w:left="780"/>
        <w:jc w:val="both"/>
        <w:rPr>
          <w:sz w:val="24"/>
          <w:szCs w:val="24"/>
        </w:rPr>
      </w:pPr>
      <w:r w:rsidRPr="008D1BBF">
        <w:rPr>
          <w:sz w:val="24"/>
          <w:szCs w:val="24"/>
        </w:rPr>
        <w:t xml:space="preserve">2. ОБЩИЕ УСЛОВИЯ И ПОРЯДОК РЕАЛИЗАЦИИ </w:t>
      </w:r>
      <w:proofErr w:type="gramStart"/>
      <w:r w:rsidRPr="008D1BBF">
        <w:rPr>
          <w:sz w:val="24"/>
          <w:szCs w:val="24"/>
        </w:rPr>
        <w:t>ПЕРЕДАННЫХ</w:t>
      </w:r>
      <w:proofErr w:type="gramEnd"/>
    </w:p>
    <w:p w:rsidR="008D1BBF" w:rsidRPr="008D1BBF" w:rsidRDefault="008D1BBF" w:rsidP="008D1BBF">
      <w:pPr>
        <w:pStyle w:val="60"/>
        <w:shd w:val="clear" w:color="auto" w:fill="auto"/>
        <w:spacing w:before="0" w:after="188" w:line="250" w:lineRule="exact"/>
        <w:ind w:left="20"/>
        <w:rPr>
          <w:sz w:val="24"/>
          <w:szCs w:val="24"/>
        </w:rPr>
      </w:pPr>
      <w:r w:rsidRPr="008D1BBF">
        <w:rPr>
          <w:sz w:val="24"/>
          <w:szCs w:val="24"/>
        </w:rPr>
        <w:t>ПОЛНОМОЧИЙ</w:t>
      </w:r>
    </w:p>
    <w:p w:rsidR="008D1BBF" w:rsidRPr="008D1BBF" w:rsidRDefault="008D1BBF" w:rsidP="008D1BBF">
      <w:pPr>
        <w:pStyle w:val="15"/>
        <w:shd w:val="clear" w:color="auto" w:fill="auto"/>
        <w:tabs>
          <w:tab w:val="left" w:pos="1347"/>
        </w:tabs>
        <w:spacing w:before="0"/>
        <w:ind w:right="40" w:firstLine="780"/>
        <w:rPr>
          <w:sz w:val="24"/>
          <w:szCs w:val="24"/>
        </w:rPr>
      </w:pPr>
      <w:r w:rsidRPr="008D1BBF">
        <w:rPr>
          <w:sz w:val="24"/>
          <w:szCs w:val="24"/>
        </w:rPr>
        <w:t>2.1. В целях реализации переданных полномочий Палата осуществляет в 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стандартами, утвержденными в Палате, и настоящим Соглашением.</w:t>
      </w:r>
    </w:p>
    <w:p w:rsidR="008D1BBF" w:rsidRPr="008D1BBF" w:rsidRDefault="008D1BBF" w:rsidP="008D1BBF">
      <w:pPr>
        <w:pStyle w:val="15"/>
        <w:shd w:val="clear" w:color="auto" w:fill="auto"/>
        <w:tabs>
          <w:tab w:val="left" w:pos="1347"/>
        </w:tabs>
        <w:spacing w:before="0"/>
        <w:ind w:right="40" w:firstLine="780"/>
        <w:rPr>
          <w:sz w:val="24"/>
          <w:szCs w:val="24"/>
        </w:rPr>
      </w:pPr>
      <w:r w:rsidRPr="008D1BBF">
        <w:rPr>
          <w:sz w:val="24"/>
          <w:szCs w:val="24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8D1BBF" w:rsidRPr="008D1BBF" w:rsidRDefault="008D1BBF" w:rsidP="008D1BBF">
      <w:pPr>
        <w:pStyle w:val="15"/>
        <w:shd w:val="clear" w:color="auto" w:fill="auto"/>
        <w:tabs>
          <w:tab w:val="left" w:pos="1478"/>
        </w:tabs>
        <w:spacing w:before="0" w:line="312" w:lineRule="exact"/>
        <w:ind w:firstLine="740"/>
        <w:rPr>
          <w:sz w:val="24"/>
          <w:szCs w:val="24"/>
        </w:rPr>
      </w:pPr>
      <w:r w:rsidRPr="008D1BBF">
        <w:rPr>
          <w:sz w:val="24"/>
          <w:szCs w:val="24"/>
        </w:rPr>
        <w:t xml:space="preserve">2.2.1. При осуществлении </w:t>
      </w:r>
      <w:proofErr w:type="gramStart"/>
      <w:r w:rsidRPr="008D1BBF">
        <w:rPr>
          <w:sz w:val="24"/>
          <w:szCs w:val="24"/>
        </w:rPr>
        <w:t>контроля за</w:t>
      </w:r>
      <w:proofErr w:type="gramEnd"/>
      <w:r w:rsidRPr="008D1BBF">
        <w:rPr>
          <w:sz w:val="24"/>
          <w:szCs w:val="24"/>
        </w:rPr>
        <w:t xml:space="preserve"> исполнением бюджета муниципального образования проводится мониторинг бюджетных показателей, содержащихся в формах бюджетной отчетности (далее – мониторинг).</w:t>
      </w:r>
    </w:p>
    <w:p w:rsidR="008D1BBF" w:rsidRPr="008D1BBF" w:rsidRDefault="008D1BBF" w:rsidP="008D1BBF">
      <w:pPr>
        <w:pStyle w:val="15"/>
        <w:shd w:val="clear" w:color="auto" w:fill="auto"/>
        <w:spacing w:before="0" w:line="312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 xml:space="preserve">Перечень форм бюджетной отчетности, направляемой в Палату в целях мониторинга, соответствует перечню форм бюджетной отчетности, утверждаемому </w:t>
      </w:r>
      <w:r w:rsidRPr="008D1BBF">
        <w:rPr>
          <w:sz w:val="24"/>
          <w:szCs w:val="24"/>
        </w:rPr>
        <w:lastRenderedPageBreak/>
        <w:t xml:space="preserve">министерством финансов Ростовской области (далее – </w:t>
      </w:r>
      <w:proofErr w:type="spellStart"/>
      <w:r w:rsidRPr="008D1BBF">
        <w:rPr>
          <w:sz w:val="24"/>
          <w:szCs w:val="24"/>
        </w:rPr>
        <w:t>минфин</w:t>
      </w:r>
      <w:proofErr w:type="spellEnd"/>
      <w:r w:rsidRPr="008D1BBF">
        <w:rPr>
          <w:sz w:val="24"/>
          <w:szCs w:val="24"/>
        </w:rPr>
        <w:t xml:space="preserve">) для представления финансовыми органами муниципальных образований Ростовской области в </w:t>
      </w:r>
      <w:proofErr w:type="spellStart"/>
      <w:r w:rsidRPr="008D1BBF">
        <w:rPr>
          <w:sz w:val="24"/>
          <w:szCs w:val="24"/>
        </w:rPr>
        <w:t>минфин</w:t>
      </w:r>
      <w:proofErr w:type="spellEnd"/>
      <w:r w:rsidRPr="008D1BBF">
        <w:rPr>
          <w:sz w:val="24"/>
          <w:szCs w:val="24"/>
        </w:rPr>
        <w:t xml:space="preserve"> на текущий финансовый год.</w:t>
      </w:r>
    </w:p>
    <w:p w:rsidR="008D1BBF" w:rsidRPr="008D1BBF" w:rsidRDefault="008D1BBF" w:rsidP="008D1BBF">
      <w:pPr>
        <w:pStyle w:val="15"/>
        <w:shd w:val="clear" w:color="auto" w:fill="auto"/>
        <w:spacing w:before="0" w:line="309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>Информация в Палату представляется представительным органом ежеквартально, не позднее 3 дней с даты, установленной для сдачи отчетности в финансовый орган, в электронном виде с сопроводительным письмом по межведомственной системе электронного документооборота и делопроизводства «Дело» с учетом положений п. 3.2 настоящего Соглашения.</w:t>
      </w:r>
    </w:p>
    <w:p w:rsidR="008D1BBF" w:rsidRPr="008D1BBF" w:rsidRDefault="008D1BBF" w:rsidP="008D1BBF">
      <w:pPr>
        <w:pStyle w:val="15"/>
        <w:shd w:val="clear" w:color="auto" w:fill="auto"/>
        <w:spacing w:before="0" w:line="315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>В процессе осуществления Палатой мониторинга состава информации, направляемой представительным органом в Палату, сроки ее предоставления могут уточняться Палатой в пределах сроков, установленных действующим законодательством.</w:t>
      </w:r>
    </w:p>
    <w:p w:rsidR="008D1BBF" w:rsidRPr="008D1BBF" w:rsidRDefault="008D1BBF" w:rsidP="008D1BBF">
      <w:pPr>
        <w:pStyle w:val="15"/>
        <w:shd w:val="clear" w:color="auto" w:fill="auto"/>
        <w:spacing w:before="0" w:line="315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>Информация о результатах мониторинга оформляется в виде заключения, направляемого в представительный орган и администрацию муниципального образования.</w:t>
      </w:r>
    </w:p>
    <w:p w:rsidR="008D1BBF" w:rsidRPr="008D1BBF" w:rsidRDefault="008D1BBF" w:rsidP="008D1BBF">
      <w:pPr>
        <w:pStyle w:val="15"/>
        <w:shd w:val="clear" w:color="auto" w:fill="auto"/>
        <w:spacing w:before="0" w:line="315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 xml:space="preserve"> 2.2.2. При проведении экспертизы проекта решения о бюджете муниципального образования на очередной финансовый год (и плановый период) (далее –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 и муниципальных правовых актов.</w:t>
      </w:r>
    </w:p>
    <w:p w:rsidR="008D1BBF" w:rsidRPr="008D1BBF" w:rsidRDefault="008D1BBF" w:rsidP="008D1BBF">
      <w:pPr>
        <w:pStyle w:val="15"/>
        <w:shd w:val="clear" w:color="auto" w:fill="auto"/>
        <w:tabs>
          <w:tab w:val="left" w:leader="underscore" w:pos="1478"/>
        </w:tabs>
        <w:spacing w:before="0" w:line="315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>Одновременно с проектом решения в Палату представляются документы и материалы в составе, определенном Бюджетным кодеком Российской Федерации и положением о бюджетном процессе в муниципальном образовании «Дубовское сельское поселение».</w:t>
      </w:r>
    </w:p>
    <w:p w:rsidR="008D1BBF" w:rsidRPr="008D1BBF" w:rsidRDefault="008D1BBF" w:rsidP="008D1BBF">
      <w:pPr>
        <w:pStyle w:val="15"/>
        <w:shd w:val="clear" w:color="auto" w:fill="auto"/>
        <w:spacing w:before="0" w:line="315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>Материалы в целях проведения экспертизы проекта решения направляются представительным органом с сопроводительным письмом в Палату по межведомственной системе электронного документооборота и делопроизводства «Дело» в течение 5 дней со дня поступления их в представительный орган.</w:t>
      </w:r>
    </w:p>
    <w:p w:rsidR="008D1BBF" w:rsidRPr="008D1BBF" w:rsidRDefault="008D1BBF" w:rsidP="008D1BBF">
      <w:pPr>
        <w:pStyle w:val="15"/>
        <w:shd w:val="clear" w:color="auto" w:fill="auto"/>
        <w:spacing w:before="0" w:line="315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>В процессе осуществления Палатой экспертизы проекта решения состав информации, направляемой представительным органом в Палату,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8D1BBF" w:rsidRPr="008D1BBF" w:rsidRDefault="008D1BBF" w:rsidP="008D1BBF">
      <w:pPr>
        <w:pStyle w:val="15"/>
        <w:shd w:val="clear" w:color="auto" w:fill="auto"/>
        <w:spacing w:before="0" w:line="315" w:lineRule="exact"/>
        <w:ind w:left="20" w:right="40" w:firstLine="720"/>
        <w:rPr>
          <w:sz w:val="24"/>
          <w:szCs w:val="24"/>
        </w:rPr>
      </w:pPr>
      <w:r w:rsidRPr="008D1BBF">
        <w:rPr>
          <w:sz w:val="24"/>
          <w:szCs w:val="24"/>
        </w:rPr>
        <w:t>По итогам экспертизы составляется заключение, направляемое в представительный орган и администрацию муниципального образования.</w:t>
      </w:r>
    </w:p>
    <w:p w:rsidR="008D1BBF" w:rsidRPr="008D1BBF" w:rsidRDefault="008D1BBF" w:rsidP="008D1BBF">
      <w:pPr>
        <w:pStyle w:val="15"/>
        <w:shd w:val="clear" w:color="auto" w:fill="auto"/>
        <w:spacing w:before="0" w:line="315" w:lineRule="exact"/>
        <w:ind w:left="20" w:right="40" w:firstLine="720"/>
        <w:rPr>
          <w:sz w:val="24"/>
          <w:szCs w:val="24"/>
        </w:rPr>
      </w:pPr>
      <w:r w:rsidRPr="008D1BBF">
        <w:rPr>
          <w:color w:val="000000"/>
          <w:sz w:val="24"/>
          <w:szCs w:val="24"/>
          <w:lang w:eastAsia="ru-RU"/>
        </w:rPr>
        <w:t>2.2.3. </w:t>
      </w:r>
      <w:proofErr w:type="gramStart"/>
      <w:r w:rsidRPr="008D1BBF">
        <w:rPr>
          <w:color w:val="000000"/>
          <w:sz w:val="24"/>
          <w:szCs w:val="24"/>
          <w:lang w:eastAsia="ru-RU"/>
        </w:rPr>
        <w:t xml:space="preserve">При проведении внешней проверки годового отчета об исполнении бюджета муниципального образования (далее –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муниципального образования в соответствии с требованиями Бюджетного кодекса Российской Федерации, ст. 21.2 </w:t>
      </w:r>
      <w:r w:rsidRPr="008D1BBF">
        <w:rPr>
          <w:sz w:val="24"/>
          <w:szCs w:val="24"/>
        </w:rPr>
        <w:t xml:space="preserve">Областного закона Ростовской области от 14.09.2011 № 667-ЗС «О Контрольно-счетной палате Ростовской области» </w:t>
      </w:r>
      <w:r w:rsidRPr="008D1BBF">
        <w:rPr>
          <w:color w:val="000000"/>
          <w:sz w:val="24"/>
          <w:szCs w:val="24"/>
          <w:lang w:eastAsia="ru-RU"/>
        </w:rPr>
        <w:t>и утвержденными в Палате</w:t>
      </w:r>
      <w:proofErr w:type="gramEnd"/>
      <w:r w:rsidRPr="008D1BBF">
        <w:rPr>
          <w:color w:val="000000"/>
          <w:sz w:val="24"/>
          <w:szCs w:val="24"/>
          <w:lang w:eastAsia="ru-RU"/>
        </w:rPr>
        <w:t xml:space="preserve"> стандартами.</w:t>
      </w:r>
    </w:p>
    <w:p w:rsidR="008D1BBF" w:rsidRPr="008D1BBF" w:rsidRDefault="008D1BBF" w:rsidP="008D1BBF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органов местного самоуправления дополнительно.</w:t>
      </w:r>
    </w:p>
    <w:p w:rsidR="008D1BBF" w:rsidRPr="008D1BBF" w:rsidRDefault="008D1BBF" w:rsidP="008D1BBF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 итогам внешней проверки составляется заключение, направляемое в представительный орган и администрацию муниципального образования.</w:t>
      </w:r>
    </w:p>
    <w:p w:rsidR="008D1BBF" w:rsidRPr="008D1BBF" w:rsidRDefault="008D1BBF" w:rsidP="008D1BBF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 xml:space="preserve">2.2.4. При осуществлении </w:t>
      </w:r>
      <w:proofErr w:type="gramStart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контроля за</w:t>
      </w:r>
      <w:proofErr w:type="gramEnd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законностью и эффективностью использования средств бюджета муниципального образования, </w:t>
      </w:r>
      <w:r w:rsidRPr="008D1BBF">
        <w:rPr>
          <w:rFonts w:ascii="Times New Roman" w:hAnsi="Times New Roman" w:cs="Times New Roman"/>
          <w:sz w:val="24"/>
          <w:szCs w:val="24"/>
        </w:rPr>
        <w:t xml:space="preserve">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</w:t>
      </w: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проводятся мероприятия в соответствии с утвержденным планом работы Палаты.</w:t>
      </w:r>
    </w:p>
    <w:p w:rsidR="008D1BBF" w:rsidRPr="008D1BBF" w:rsidRDefault="008D1BBF" w:rsidP="008D1BBF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2.2.5. Проведение экспертизы проектов муниципальных правовых актов муниципального образования (включая обоснованность финансово-экономических обоснований) в части, касающейся расходных обязательств муниципального образования, </w:t>
      </w:r>
      <w:r w:rsidRPr="008D1BBF">
        <w:rPr>
          <w:rFonts w:ascii="Times New Roman" w:hAnsi="Times New Roman" w:cs="Times New Roman"/>
          <w:sz w:val="24"/>
          <w:szCs w:val="24"/>
        </w:rPr>
        <w:t xml:space="preserve">экспертиза проектов муниципальных правовых актов, приводящих к изменению доходов, а также муниципальных программ (проектов муниципальных программ) </w:t>
      </w: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осуществляется на основании письменного обращения председателя представительного органа.</w:t>
      </w:r>
    </w:p>
    <w:p w:rsidR="008D1BBF" w:rsidRPr="008D1BBF" w:rsidRDefault="008D1BBF" w:rsidP="008D1BBF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пределах компетенции Палаты проводится оценка наличия в проектах муниципальных правовых актов </w:t>
      </w:r>
      <w:proofErr w:type="spellStart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коррупциогенных</w:t>
      </w:r>
      <w:proofErr w:type="spellEnd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факторов.</w:t>
      </w:r>
    </w:p>
    <w:p w:rsidR="008D1BBF" w:rsidRPr="008D1BBF" w:rsidRDefault="008D1BBF" w:rsidP="008D1BBF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2.2.6. </w:t>
      </w:r>
      <w:proofErr w:type="gramStart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Оценка эффективности предоставления налоговых и иных льгот и преимуществ, бюджетных кредитов за счет средств бюджета муниципального образования, оценка законности предоставления муниципальных гарантий и 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 имущества, находящегося в муниципальной собственности муниципального образования, а также анализ бюджетного процесса в муниципальном образовании</w:t>
      </w:r>
      <w:proofErr w:type="gramEnd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подготовка предложений, направленных на его совершенствование, осуществляются Палатой в рамках проводимых контрольных и экспертно-аналитических мероприятий.</w:t>
      </w:r>
    </w:p>
    <w:p w:rsidR="008D1BBF" w:rsidRPr="008D1BBF" w:rsidRDefault="008D1BBF" w:rsidP="008D1BBF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2.3. </w:t>
      </w:r>
      <w:proofErr w:type="gramStart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Проведение контрольных и экспертно-аналитических мероприятий, предусмотренных п. 2.2.4 настоящего Соглашения, осуществляется Палатой при наличии решения представительного органа о проведении соответствующего мероприятия, принятого в установленном Уставом муниципального образования порядке, и/или письменного обращения главы муниципального образования, и/или принятого решения Коллегии Палаты о проведении контрольного или экспертно-аналитического мероприятия.</w:t>
      </w:r>
      <w:proofErr w:type="gramEnd"/>
    </w:p>
    <w:p w:rsidR="008D1BBF" w:rsidRPr="008D1BBF" w:rsidRDefault="008D1BBF" w:rsidP="008D1BBF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 этом в целях проведения мероприятий в соответствии с п. 2.2.4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8D1BBF" w:rsidRPr="008D1BBF" w:rsidRDefault="008D1BBF" w:rsidP="008D1BBF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2.4. Информация о результатах контрольных и экспертно-аналитических мероприятий, предусмотренных </w:t>
      </w:r>
      <w:proofErr w:type="spellStart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п.п</w:t>
      </w:r>
      <w:proofErr w:type="spellEnd"/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 2.2.1-2.2.6 настоящего Соглашения подлежит доведению до уполномоченных органов (должностных лиц) в соответствии с действующим законодательством.</w:t>
      </w:r>
    </w:p>
    <w:p w:rsidR="008D1BBF" w:rsidRPr="008D1BBF" w:rsidRDefault="008D1BBF" w:rsidP="008D1BBF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D1BBF" w:rsidRPr="008D1BBF" w:rsidRDefault="008D1BBF" w:rsidP="008D1BBF">
      <w:pPr>
        <w:pStyle w:val="aa"/>
        <w:widowControl w:val="0"/>
        <w:numPr>
          <w:ilvl w:val="0"/>
          <w:numId w:val="21"/>
        </w:numPr>
        <w:tabs>
          <w:tab w:val="left" w:pos="2862"/>
        </w:tabs>
        <w:spacing w:after="207" w:line="250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  <w:bookmarkStart w:id="1" w:name="bookmark0"/>
      <w:r w:rsidRPr="008D1BBF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. ПРАВА И ОБЯЗАННОСТИ СТОРОН</w:t>
      </w:r>
      <w:bookmarkEnd w:id="1"/>
    </w:p>
    <w:p w:rsidR="008D1BBF" w:rsidRPr="008D1BBF" w:rsidRDefault="008D1BBF" w:rsidP="008D1BBF">
      <w:pPr>
        <w:widowControl w:val="0"/>
        <w:tabs>
          <w:tab w:val="left" w:pos="1221"/>
        </w:tabs>
        <w:spacing w:after="0" w:line="312" w:lineRule="exact"/>
        <w:ind w:left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3.1. Представительный орган имеет право:</w:t>
      </w:r>
    </w:p>
    <w:p w:rsidR="008D1BBF" w:rsidRPr="008D1BBF" w:rsidRDefault="008D1BBF" w:rsidP="008D1BBF">
      <w:pPr>
        <w:widowControl w:val="0"/>
        <w:tabs>
          <w:tab w:val="left" w:pos="122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вносить предложения о проведении контрольных и экспертно-аналитических мероприятий (в том числе мониторинга местного бюджета, экспертизы проекта решения, внешней проверки) в соответствии с п. 2.3 настоящего Соглашения;</w:t>
      </w:r>
    </w:p>
    <w:p w:rsidR="008D1BBF" w:rsidRPr="008D1BBF" w:rsidRDefault="008D1BBF" w:rsidP="008D1BBF">
      <w:pPr>
        <w:widowControl w:val="0"/>
        <w:tabs>
          <w:tab w:val="left" w:pos="122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запрашивать материалы (отчеты, акты, заключения) о результатах проведенных контрольных и экспертно-аналитических мероприятий в части, касающейся </w:t>
      </w: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муниципального образования.</w:t>
      </w:r>
    </w:p>
    <w:p w:rsidR="008D1BBF" w:rsidRPr="008D1BBF" w:rsidRDefault="008D1BBF" w:rsidP="008D1BBF">
      <w:pPr>
        <w:pStyle w:val="aa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3.2. В целях реализации настоящего Соглашения представительный орган принимает решение о возложении на председателя представительного органа обязанностей </w:t>
      </w:r>
      <w:proofErr w:type="gramStart"/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</w:t>
      </w:r>
      <w:proofErr w:type="gramEnd"/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:</w:t>
      </w:r>
    </w:p>
    <w:p w:rsidR="008D1BBF" w:rsidRPr="008D1BBF" w:rsidRDefault="008D1BBF" w:rsidP="008D1BBF">
      <w:pPr>
        <w:pStyle w:val="aa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обеспечению необходимых условий для проведения Палатой контрольных и экспертно-аналитических мероприятий;</w:t>
      </w:r>
    </w:p>
    <w:p w:rsidR="008D1BBF" w:rsidRPr="008D1BBF" w:rsidRDefault="008D1BBF" w:rsidP="008D1BBF">
      <w:pPr>
        <w:pStyle w:val="aa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своевременному направлению в Палату достоверной информации, предусмотренной </w:t>
      </w:r>
      <w:proofErr w:type="spellStart"/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п.п</w:t>
      </w:r>
      <w:proofErr w:type="spellEnd"/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 2.2.1-2.2.3 настоящего Соглашения.</w:t>
      </w:r>
    </w:p>
    <w:p w:rsidR="008D1BBF" w:rsidRPr="008D1BBF" w:rsidRDefault="008D1BBF" w:rsidP="008D1BBF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3.3. Палата в рамках выполнения настоящего Соглашения наделяется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для контрольно-счетных органов и их должностных лиц.</w:t>
      </w:r>
    </w:p>
    <w:p w:rsidR="008D1BBF" w:rsidRPr="008D1BBF" w:rsidRDefault="008D1BBF" w:rsidP="008D1BBF">
      <w:pPr>
        <w:pStyle w:val="aa"/>
        <w:widowControl w:val="0"/>
        <w:numPr>
          <w:ilvl w:val="1"/>
          <w:numId w:val="20"/>
        </w:numPr>
        <w:tabs>
          <w:tab w:val="left" w:pos="1221"/>
        </w:tabs>
        <w:spacing w:after="0" w:line="315" w:lineRule="exact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Палата обязана:</w:t>
      </w:r>
    </w:p>
    <w:p w:rsidR="008D1BBF" w:rsidRPr="008D1BBF" w:rsidRDefault="008D1BBF" w:rsidP="008D1BBF">
      <w:pPr>
        <w:widowControl w:val="0"/>
        <w:spacing w:after="0" w:line="315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рассматривать в установленном в Палате порядке поступившие в  соответствии с п. 2.3 настоящего Соглашения обращения о проведении контрольных и экспертно-аналитических мероприятий;</w:t>
      </w:r>
    </w:p>
    <w:p w:rsidR="008D1BBF" w:rsidRPr="008D1BBF" w:rsidRDefault="008D1BBF" w:rsidP="008D1BBF">
      <w:pPr>
        <w:widowControl w:val="0"/>
        <w:spacing w:after="0" w:line="315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предоставлять по письменному запросу представительного органа 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8D1BBF" w:rsidRPr="008D1BBF" w:rsidRDefault="008D1BBF" w:rsidP="008D1BBF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3.5. Палата имеет право отказать в проведении контрольных и экспертно-аналитических мероприятий в случаях:</w:t>
      </w:r>
    </w:p>
    <w:p w:rsidR="008D1BBF" w:rsidRPr="008D1BBF" w:rsidRDefault="008D1BBF" w:rsidP="008D1BBF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несоответствия поступивших предложений компетенции Палаты, установленной федеральным законодательством и законодательством Ростовской области;</w:t>
      </w:r>
    </w:p>
    <w:p w:rsidR="008D1BBF" w:rsidRPr="008D1BBF" w:rsidRDefault="008D1BBF" w:rsidP="008D1BBF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нарушения порядка, предусмотренного настоящим Соглашением;</w:t>
      </w:r>
    </w:p>
    <w:p w:rsidR="008D1BBF" w:rsidRPr="008D1BBF" w:rsidRDefault="008D1BBF" w:rsidP="008D1BBF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отсутствия (непредставления) необходимых для проведения контрольных и экспертно-аналитических мероприятий документов и материалов.</w:t>
      </w:r>
    </w:p>
    <w:p w:rsidR="008D1BBF" w:rsidRPr="008D1BBF" w:rsidRDefault="008D1BBF" w:rsidP="008D1BBF">
      <w:pPr>
        <w:pStyle w:val="15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4"/>
          <w:szCs w:val="24"/>
        </w:rPr>
      </w:pPr>
    </w:p>
    <w:p w:rsidR="008D1BBF" w:rsidRPr="008D1BBF" w:rsidRDefault="008D1BBF" w:rsidP="008D1BBF">
      <w:pPr>
        <w:pStyle w:val="15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4"/>
          <w:szCs w:val="24"/>
        </w:rPr>
      </w:pPr>
      <w:r w:rsidRPr="008D1BBF">
        <w:rPr>
          <w:sz w:val="24"/>
          <w:szCs w:val="24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8D1BBF" w:rsidRPr="008D1BBF" w:rsidRDefault="008D1BBF" w:rsidP="008D1BBF">
      <w:pPr>
        <w:pStyle w:val="15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4"/>
          <w:szCs w:val="24"/>
        </w:rPr>
      </w:pPr>
      <w:r w:rsidRPr="008D1BBF">
        <w:rPr>
          <w:sz w:val="24"/>
          <w:szCs w:val="24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8D1BBF" w:rsidRPr="008D1BBF" w:rsidRDefault="008D1BBF" w:rsidP="008D1BBF">
      <w:pPr>
        <w:pStyle w:val="15"/>
        <w:numPr>
          <w:ilvl w:val="1"/>
          <w:numId w:val="19"/>
        </w:numPr>
        <w:shd w:val="clear" w:color="auto" w:fill="auto"/>
        <w:tabs>
          <w:tab w:val="left" w:pos="1309"/>
        </w:tabs>
        <w:spacing w:before="0" w:line="315" w:lineRule="exact"/>
        <w:ind w:left="20" w:right="20" w:firstLine="720"/>
        <w:rPr>
          <w:sz w:val="24"/>
          <w:szCs w:val="24"/>
        </w:rPr>
      </w:pPr>
    </w:p>
    <w:p w:rsidR="008D1BBF" w:rsidRPr="008D1BBF" w:rsidRDefault="008D1BBF" w:rsidP="008D1BBF">
      <w:pPr>
        <w:pStyle w:val="60"/>
        <w:shd w:val="clear" w:color="auto" w:fill="auto"/>
        <w:tabs>
          <w:tab w:val="left" w:pos="3922"/>
        </w:tabs>
        <w:spacing w:before="0" w:after="0" w:line="250" w:lineRule="exact"/>
        <w:rPr>
          <w:color w:val="000000"/>
          <w:sz w:val="24"/>
          <w:szCs w:val="24"/>
          <w:lang w:eastAsia="ru-RU"/>
        </w:rPr>
      </w:pPr>
      <w:r w:rsidRPr="008D1BBF">
        <w:rPr>
          <w:color w:val="000000"/>
          <w:sz w:val="24"/>
          <w:szCs w:val="24"/>
          <w:lang w:eastAsia="ru-RU"/>
        </w:rPr>
        <w:t>4. ОСОБЫЕ УСЛОВИЯ</w:t>
      </w:r>
    </w:p>
    <w:p w:rsidR="008D1BBF" w:rsidRPr="008D1BBF" w:rsidRDefault="008D1BBF" w:rsidP="008D1BBF">
      <w:pPr>
        <w:widowControl w:val="0"/>
        <w:tabs>
          <w:tab w:val="left" w:pos="3882"/>
        </w:tabs>
        <w:spacing w:after="0" w:line="315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D1BBF" w:rsidRPr="008D1BBF" w:rsidRDefault="008D1BBF" w:rsidP="008D1BBF">
      <w:pPr>
        <w:widowControl w:val="0"/>
        <w:spacing w:after="0" w:line="321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8D1BBF" w:rsidRPr="008D1BBF" w:rsidRDefault="008D1BBF" w:rsidP="008D1BBF">
      <w:pPr>
        <w:widowControl w:val="0"/>
        <w:spacing w:after="0" w:line="32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D1BBF" w:rsidRPr="008D1BBF" w:rsidRDefault="008D1BBF" w:rsidP="008D1BBF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5. ЗАКЛЮЧИТЕЛЬНЫЕ ПОЛОЖЕНИЯ</w:t>
      </w:r>
    </w:p>
    <w:p w:rsidR="008D1BBF" w:rsidRPr="008D1BBF" w:rsidRDefault="008D1BBF" w:rsidP="008D1BBF">
      <w:pPr>
        <w:widowControl w:val="0"/>
        <w:tabs>
          <w:tab w:val="left" w:pos="1309"/>
        </w:tabs>
        <w:spacing w:after="0" w:line="321" w:lineRule="exact"/>
        <w:ind w:left="10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D1BBF" w:rsidRPr="008D1BBF" w:rsidRDefault="008D1BBF" w:rsidP="008D1BBF">
      <w:pPr>
        <w:pStyle w:val="aa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5.1. Настоящее Соглашение считается заключенным со дня его подписания и действует в течение неопределенного срока.</w:t>
      </w:r>
    </w:p>
    <w:p w:rsidR="008D1BBF" w:rsidRPr="008D1BBF" w:rsidRDefault="008D1BBF" w:rsidP="008D1BBF">
      <w:pPr>
        <w:pStyle w:val="aa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5.2. Настоящее Соглашение может быть расторгнуто по заявлению одной из Сторон. Сторона – инициатор расторжения Соглашения обязана письменно уведомить </w:t>
      </w: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другую Сторону о расторжении Соглашения в срок не позднее шести месяцев до предполагаемой даты расторжения.</w:t>
      </w:r>
    </w:p>
    <w:p w:rsidR="008D1BBF" w:rsidRPr="008D1BBF" w:rsidRDefault="008D1BBF" w:rsidP="008D1BBF">
      <w:pPr>
        <w:pStyle w:val="aa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5.3. Настоящее Соглашение подлежит расторжению в случае создания в муниципальном образовании Ростовской области «Дубовское сельское поселение» контрольно-счетного органа.</w:t>
      </w:r>
    </w:p>
    <w:p w:rsidR="008D1BBF" w:rsidRPr="008D1BBF" w:rsidRDefault="008D1BBF" w:rsidP="008D1BBF">
      <w:pPr>
        <w:pStyle w:val="aa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5.4. Настоящее Соглашение составлено в двух экземплярах по одному для каждой из Сторон, имеющих равную юридическую силу.</w:t>
      </w:r>
    </w:p>
    <w:p w:rsidR="008D1BBF" w:rsidRPr="008D1BBF" w:rsidRDefault="008D1BBF" w:rsidP="008D1BBF">
      <w:pPr>
        <w:pStyle w:val="aa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BB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5.5. Соглашение не затрагивает прав и обязанностей Сторон по другим соглашениям и договорам.</w:t>
      </w:r>
    </w:p>
    <w:p w:rsidR="008D1BBF" w:rsidRPr="008D1BBF" w:rsidRDefault="008D1BBF" w:rsidP="008D1BBF">
      <w:pPr>
        <w:widowControl w:val="0"/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D1BBF" w:rsidRPr="008D1BBF" w:rsidRDefault="008D1BBF" w:rsidP="008D1BBF">
      <w:pPr>
        <w:widowControl w:val="0"/>
        <w:spacing w:after="0" w:line="250" w:lineRule="exact"/>
        <w:ind w:left="1985" w:right="2410"/>
        <w:jc w:val="center"/>
        <w:rPr>
          <w:sz w:val="24"/>
          <w:szCs w:val="24"/>
        </w:rPr>
      </w:pPr>
      <w:r w:rsidRPr="008D1BB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ПОДПИСИ СТОРОН</w:t>
      </w:r>
    </w:p>
    <w:p w:rsidR="008D1BBF" w:rsidRPr="008D1BBF" w:rsidRDefault="008D1BBF" w:rsidP="008D1BBF">
      <w:pPr>
        <w:rPr>
          <w:sz w:val="24"/>
          <w:szCs w:val="24"/>
        </w:rPr>
      </w:pPr>
    </w:p>
    <w:p w:rsidR="008D1BBF" w:rsidRPr="008D1BBF" w:rsidRDefault="008D1BBF" w:rsidP="008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</w:t>
      </w:r>
    </w:p>
    <w:p w:rsidR="008D1BBF" w:rsidRPr="008D1BBF" w:rsidRDefault="008D1BBF" w:rsidP="008D1BBF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     Председатель Собрания депутатов –</w:t>
      </w:r>
    </w:p>
    <w:p w:rsidR="008D1BBF" w:rsidRPr="008D1BBF" w:rsidRDefault="008D1BBF" w:rsidP="008D1BBF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>Ростовской области                                               глава Дубовского сельского</w:t>
      </w:r>
    </w:p>
    <w:p w:rsidR="008D1BBF" w:rsidRPr="008D1BBF" w:rsidRDefault="008D1BBF" w:rsidP="008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поселения Ростовской области                                                                                 </w:t>
      </w:r>
    </w:p>
    <w:p w:rsidR="008D1BBF" w:rsidRPr="008D1BBF" w:rsidRDefault="008D1BBF" w:rsidP="008D1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BBF" w:rsidRPr="008D1BBF" w:rsidRDefault="008D1BBF" w:rsidP="008D1BBF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 xml:space="preserve">                          В.И. Хрипун                      </w:t>
      </w:r>
    </w:p>
    <w:p w:rsidR="008D1BBF" w:rsidRPr="008D1BBF" w:rsidRDefault="008D1BBF" w:rsidP="008D1BBF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ab/>
        <w:t xml:space="preserve">   И.А. Лысенко</w:t>
      </w:r>
    </w:p>
    <w:p w:rsidR="00801CB1" w:rsidRDefault="00801CB1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1CB1" w:rsidRDefault="00801CB1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1BBF" w:rsidRPr="00205205" w:rsidRDefault="008D1BBF" w:rsidP="008D1B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D1BBF" w:rsidRPr="00205205" w:rsidRDefault="008D1BBF" w:rsidP="008D1B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8D1BBF" w:rsidRPr="00205205" w:rsidRDefault="008D1BBF" w:rsidP="008D1B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D1BBF" w:rsidRPr="00205205" w:rsidRDefault="008D1BBF" w:rsidP="008D1B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8D1BBF" w:rsidRPr="00205205" w:rsidRDefault="008D1BBF" w:rsidP="008D1B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8D1BBF" w:rsidRDefault="008D1BBF" w:rsidP="008D1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205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8D1BBF" w:rsidRDefault="008D1BBF" w:rsidP="008D1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BBF" w:rsidRPr="00F704EC" w:rsidRDefault="008D1BBF" w:rsidP="008D1BBF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</w:rPr>
      </w:pPr>
      <w:r w:rsidRPr="00F704EC">
        <w:t xml:space="preserve">РЕШЕНИЕ </w:t>
      </w:r>
      <w:r w:rsidRPr="00F704EC">
        <w:rPr>
          <w:szCs w:val="28"/>
        </w:rPr>
        <w:t>№ 22</w:t>
      </w:r>
      <w:r w:rsidRPr="00F704EC">
        <w:rPr>
          <w:bCs w:val="0"/>
          <w:szCs w:val="28"/>
        </w:rPr>
        <w:t xml:space="preserve">                                                                                     </w:t>
      </w:r>
      <w:r w:rsidRPr="00F704EC">
        <w:t xml:space="preserve"> </w:t>
      </w:r>
    </w:p>
    <w:p w:rsidR="008D1BBF" w:rsidRPr="00F704EC" w:rsidRDefault="008D1BBF" w:rsidP="008D1BBF">
      <w:pPr>
        <w:pStyle w:val="ConsPlusTitle"/>
        <w:widowControl/>
        <w:jc w:val="both"/>
        <w:rPr>
          <w:rFonts w:ascii="Times New Roman" w:hAnsi="Times New Roman"/>
          <w:bCs/>
          <w:sz w:val="28"/>
          <w:szCs w:val="28"/>
        </w:rPr>
      </w:pPr>
    </w:p>
    <w:p w:rsidR="008D1BBF" w:rsidRPr="008D1BBF" w:rsidRDefault="008D1BBF" w:rsidP="008D1BBF">
      <w:pPr>
        <w:pStyle w:val="ConsPlusTitle"/>
        <w:widowControl/>
        <w:rPr>
          <w:rFonts w:ascii="Times New Roman" w:hAnsi="Times New Roman"/>
          <w:bCs/>
          <w:sz w:val="24"/>
          <w:szCs w:val="24"/>
        </w:rPr>
      </w:pPr>
      <w:r w:rsidRPr="008D1BBF">
        <w:rPr>
          <w:rFonts w:ascii="Times New Roman" w:hAnsi="Times New Roman"/>
          <w:bCs/>
          <w:sz w:val="24"/>
          <w:szCs w:val="24"/>
        </w:rPr>
        <w:t xml:space="preserve">08.12.2021 г.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8D1BBF">
        <w:rPr>
          <w:rFonts w:ascii="Times New Roman" w:hAnsi="Times New Roman"/>
          <w:bCs/>
          <w:sz w:val="24"/>
          <w:szCs w:val="24"/>
        </w:rPr>
        <w:t xml:space="preserve">      с. Дубовское</w:t>
      </w:r>
    </w:p>
    <w:p w:rsidR="008D1BBF" w:rsidRPr="008D1BBF" w:rsidRDefault="008D1BBF" w:rsidP="008D1BBF">
      <w:pPr>
        <w:pStyle w:val="ConsPlu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8D1BBF" w:rsidRPr="008D1BBF" w:rsidRDefault="008D1BBF" w:rsidP="008D1BBF">
      <w:pPr>
        <w:pStyle w:val="ConsPlusTitle"/>
        <w:widowControl/>
        <w:ind w:right="395"/>
        <w:jc w:val="center"/>
        <w:rPr>
          <w:rFonts w:ascii="Times New Roman" w:hAnsi="Times New Roman"/>
          <w:bCs/>
          <w:sz w:val="24"/>
          <w:szCs w:val="24"/>
        </w:rPr>
      </w:pPr>
      <w:r w:rsidRPr="008D1BBF">
        <w:rPr>
          <w:rFonts w:ascii="Times New Roman" w:hAnsi="Times New Roman"/>
          <w:bCs/>
          <w:sz w:val="24"/>
          <w:szCs w:val="24"/>
        </w:rPr>
        <w:t>«О внесении изменений в решение Собрания депутатов Дубовского</w:t>
      </w:r>
    </w:p>
    <w:p w:rsidR="008D1BBF" w:rsidRPr="008D1BBF" w:rsidRDefault="008D1BBF" w:rsidP="008D1BBF">
      <w:pPr>
        <w:tabs>
          <w:tab w:val="left" w:pos="7800"/>
        </w:tabs>
        <w:ind w:right="3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B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от 25.12.2020 г. № 145 «</w:t>
      </w:r>
      <w:r w:rsidRPr="008D1BBF">
        <w:rPr>
          <w:rFonts w:ascii="Times New Roman" w:hAnsi="Times New Roman" w:cs="Times New Roman"/>
          <w:b/>
          <w:sz w:val="24"/>
          <w:szCs w:val="24"/>
        </w:rPr>
        <w:t>О бюджете Дубовского сельского поселения Дубовского района   на 2021 год  и на плановый период 2022 и 2023 годов</w:t>
      </w:r>
      <w:r w:rsidRPr="008D1BBF">
        <w:rPr>
          <w:rFonts w:ascii="Times New Roman" w:hAnsi="Times New Roman" w:cs="Times New Roman"/>
          <w:b/>
          <w:bCs/>
          <w:sz w:val="24"/>
          <w:szCs w:val="24"/>
        </w:rPr>
        <w:t>»»</w:t>
      </w:r>
    </w:p>
    <w:p w:rsidR="008D1BBF" w:rsidRPr="008D1BBF" w:rsidRDefault="008D1BBF" w:rsidP="008D1BBF">
      <w:pPr>
        <w:pStyle w:val="ConsPlusTitle"/>
        <w:widowControl/>
        <w:ind w:right="-2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D1BBF">
        <w:rPr>
          <w:rFonts w:ascii="Times New Roman" w:hAnsi="Times New Roman"/>
          <w:b w:val="0"/>
          <w:sz w:val="24"/>
          <w:szCs w:val="24"/>
        </w:rPr>
        <w:t>1.Внести в Решение Собрания депутатов Дубовского сельского поселения от 25.12.2020 г. № 145 «О бюджете Дубовского сельского поселения Дубовского района на 2021 год  и на плановый период 2022 и 2023 годов</w:t>
      </w:r>
      <w:r w:rsidRPr="008D1BBF">
        <w:rPr>
          <w:rFonts w:ascii="Times New Roman" w:hAnsi="Times New Roman"/>
          <w:b w:val="0"/>
          <w:bCs/>
          <w:sz w:val="24"/>
          <w:szCs w:val="24"/>
        </w:rPr>
        <w:t xml:space="preserve">» </w:t>
      </w:r>
      <w:r w:rsidRPr="008D1BBF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8D1BBF" w:rsidRPr="008D1BBF" w:rsidRDefault="008D1BBF" w:rsidP="008D1BBF">
      <w:pPr>
        <w:pStyle w:val="ConsPlusTitle"/>
        <w:widowControl/>
        <w:ind w:right="395"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8D1BBF" w:rsidRPr="008D1BBF" w:rsidRDefault="008D1BBF" w:rsidP="008D1BBF">
      <w:pPr>
        <w:tabs>
          <w:tab w:val="left" w:pos="36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bCs/>
          <w:sz w:val="24"/>
          <w:szCs w:val="24"/>
        </w:rPr>
        <w:t xml:space="preserve">1) приложение 8 изложить </w:t>
      </w:r>
      <w:r w:rsidRPr="008D1BBF">
        <w:rPr>
          <w:rFonts w:ascii="Times New Roman" w:hAnsi="Times New Roman" w:cs="Times New Roman"/>
          <w:sz w:val="24"/>
          <w:szCs w:val="24"/>
        </w:rPr>
        <w:t>в новой редакции согласно приложению 1 к настоящему решению.</w:t>
      </w:r>
    </w:p>
    <w:p w:rsidR="008D1BBF" w:rsidRPr="008D1BBF" w:rsidRDefault="008D1BBF" w:rsidP="008D1BBF">
      <w:pPr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BF">
        <w:rPr>
          <w:rFonts w:ascii="Times New Roman" w:eastAsia="Calibri" w:hAnsi="Times New Roman" w:cs="Times New Roman"/>
          <w:bCs/>
          <w:sz w:val="24"/>
          <w:szCs w:val="24"/>
        </w:rPr>
        <w:t xml:space="preserve">2) приложение 9 изложить </w:t>
      </w:r>
      <w:r w:rsidRPr="008D1BBF">
        <w:rPr>
          <w:rFonts w:ascii="Times New Roman" w:eastAsia="Calibri" w:hAnsi="Times New Roman" w:cs="Times New Roman"/>
          <w:sz w:val="24"/>
          <w:szCs w:val="24"/>
        </w:rPr>
        <w:t>в новой редакции согласно приложению 2 к настоящему решению.</w:t>
      </w:r>
    </w:p>
    <w:p w:rsidR="008D1BBF" w:rsidRPr="008D1BBF" w:rsidRDefault="008D1BBF" w:rsidP="008D1BBF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8D1BBF">
        <w:rPr>
          <w:rFonts w:ascii="Times New Roman" w:hAnsi="Times New Roman" w:cs="Times New Roman"/>
          <w:bCs/>
          <w:sz w:val="24"/>
          <w:szCs w:val="24"/>
        </w:rPr>
        <w:t xml:space="preserve">приложение 10 изложить </w:t>
      </w:r>
      <w:r w:rsidRPr="008D1BBF">
        <w:rPr>
          <w:rFonts w:ascii="Times New Roman" w:hAnsi="Times New Roman" w:cs="Times New Roman"/>
          <w:sz w:val="24"/>
          <w:szCs w:val="24"/>
        </w:rPr>
        <w:t>в новой редакции согласно приложению 3 к настоящему решению</w:t>
      </w:r>
    </w:p>
    <w:p w:rsidR="008D1BBF" w:rsidRPr="008D1BBF" w:rsidRDefault="008D1BBF" w:rsidP="008D1BBF">
      <w:pPr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 xml:space="preserve"> 4) пункт 12 изложить в следующей редакции:</w:t>
      </w:r>
    </w:p>
    <w:p w:rsidR="008D1BBF" w:rsidRPr="008D1BBF" w:rsidRDefault="008D1BBF" w:rsidP="008D1BBF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lastRenderedPageBreak/>
        <w:t xml:space="preserve"> «Утвердить общий объем бюджетных ассигнований на исполнение публичных нормативных обязательств Дубовского сельского поселения на 2021 год в сумме 7 633,5 тыс. рублей, на 2022 год в сумме 1 899,6 тыс. рублей и на 2023 год в сумме 2 000,6 тыс. рублей</w:t>
      </w:r>
      <w:proofErr w:type="gramStart"/>
      <w:r w:rsidRPr="008D1BBF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1BBF" w:rsidRPr="008D1BBF" w:rsidRDefault="008D1BBF" w:rsidP="008D1BBF">
      <w:pPr>
        <w:widowControl w:val="0"/>
        <w:snapToGrid w:val="0"/>
        <w:ind w:right="39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BB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8D1BBF" w:rsidRPr="008D1BBF" w:rsidRDefault="008D1BBF" w:rsidP="008D1BBF">
      <w:pPr>
        <w:pStyle w:val="a4"/>
        <w:rPr>
          <w:rFonts w:ascii="Times New Roman" w:hAnsi="Times New Roman"/>
        </w:rPr>
      </w:pPr>
      <w:r w:rsidRPr="008D1BBF">
        <w:rPr>
          <w:rFonts w:ascii="Times New Roman" w:hAnsi="Times New Roman"/>
        </w:rPr>
        <w:t xml:space="preserve">Председатель Собрания депутатов-      </w:t>
      </w:r>
    </w:p>
    <w:p w:rsidR="008D1BBF" w:rsidRPr="008D1BBF" w:rsidRDefault="008D1BBF" w:rsidP="008D1BBF">
      <w:pPr>
        <w:pStyle w:val="a4"/>
        <w:rPr>
          <w:rFonts w:ascii="Times New Roman" w:hAnsi="Times New Roman"/>
        </w:rPr>
      </w:pPr>
      <w:r w:rsidRPr="008D1BBF">
        <w:rPr>
          <w:rFonts w:ascii="Times New Roman" w:hAnsi="Times New Roman"/>
        </w:rPr>
        <w:t xml:space="preserve">глава Дубовского сельского поселения              </w:t>
      </w:r>
      <w:r>
        <w:rPr>
          <w:rFonts w:ascii="Times New Roman" w:hAnsi="Times New Roman"/>
        </w:rPr>
        <w:t xml:space="preserve">                       </w:t>
      </w:r>
      <w:r w:rsidRPr="008D1BBF">
        <w:rPr>
          <w:rFonts w:ascii="Times New Roman" w:hAnsi="Times New Roman"/>
        </w:rPr>
        <w:t xml:space="preserve">                        И.А. Лысенко</w:t>
      </w:r>
    </w:p>
    <w:p w:rsidR="008D1BBF" w:rsidRPr="00B92E72" w:rsidRDefault="008D1BBF" w:rsidP="008D1BBF">
      <w:pPr>
        <w:tabs>
          <w:tab w:val="left" w:pos="360"/>
        </w:tabs>
        <w:autoSpaceDE w:val="0"/>
        <w:autoSpaceDN w:val="0"/>
        <w:adjustRightInd w:val="0"/>
        <w:ind w:left="1069" w:right="395"/>
        <w:jc w:val="both"/>
        <w:rPr>
          <w:sz w:val="28"/>
          <w:szCs w:val="28"/>
        </w:rPr>
      </w:pPr>
    </w:p>
    <w:p w:rsidR="008D1BBF" w:rsidRDefault="008D1BBF" w:rsidP="008D1B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8D1BBF" w:rsidRDefault="008D1BBF" w:rsidP="008D1B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100"/>
        <w:gridCol w:w="1040"/>
        <w:gridCol w:w="979"/>
        <w:gridCol w:w="992"/>
        <w:gridCol w:w="1134"/>
        <w:gridCol w:w="1134"/>
        <w:gridCol w:w="992"/>
      </w:tblGrid>
      <w:tr w:rsidR="008D1BBF" w:rsidRPr="008D1BBF" w:rsidTr="008D1BBF">
        <w:trPr>
          <w:trHeight w:val="1167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Дубовского сельского поселения и непрограммным направлениям деятельности), группам и подгруппам 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видов расходов классификации расходов местного бюджета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2021 год и на плановый период 2022 и 2023 годов</w:t>
            </w:r>
          </w:p>
        </w:tc>
      </w:tr>
      <w:tr w:rsidR="008D1BBF" w:rsidRPr="008D1BBF" w:rsidTr="008D1BBF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1BBF" w:rsidRPr="008D1BBF" w:rsidTr="008D1BBF">
        <w:trPr>
          <w:trHeight w:val="3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8D1BBF" w:rsidRPr="008D1BBF" w:rsidTr="008D1BBF">
        <w:trPr>
          <w:trHeight w:val="28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8D1BBF" w:rsidRPr="008D1BBF" w:rsidTr="008D1BBF">
        <w:trPr>
          <w:trHeight w:val="28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D1BBF" w:rsidRPr="008D1BBF" w:rsidTr="008D1BBF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30 888,1</w:t>
            </w:r>
          </w:p>
        </w:tc>
      </w:tr>
      <w:tr w:rsidR="008D1BBF" w:rsidRPr="008D1BBF" w:rsidTr="008D1BBF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7 978,0</w:t>
            </w:r>
          </w:p>
        </w:tc>
      </w:tr>
      <w:tr w:rsidR="008D1BBF" w:rsidRPr="008D1BBF" w:rsidTr="008D1BBF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6 654,2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02.1.00.28040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Энергоэффективность</w:t>
            </w:r>
            <w:proofErr w:type="spell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09.1.00.28180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D1BBF" w:rsidRPr="008D1BBF" w:rsidTr="008D1BBF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10.1.00.28210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8D1BBF" w:rsidRPr="008D1BBF" w:rsidTr="008D1BBF">
        <w:trPr>
          <w:trHeight w:val="25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5 629,6</w:t>
            </w:r>
          </w:p>
        </w:tc>
      </w:tr>
      <w:tr w:rsidR="008D1BBF" w:rsidRPr="008D1BBF" w:rsidTr="008D1BBF">
        <w:trPr>
          <w:trHeight w:val="25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</w:t>
            </w: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8D1BBF" w:rsidRPr="008D1BBF" w:rsidTr="008D1BBF">
        <w:trPr>
          <w:trHeight w:val="25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980,8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8D1BBF" w:rsidRPr="008D1BBF" w:rsidTr="008D1BBF">
        <w:trPr>
          <w:trHeight w:val="32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13.1.00.28480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D1BBF" w:rsidRPr="008D1BBF" w:rsidTr="008D1BBF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"Организация проведения выборов в Дубовском сельском поселении"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10.3.00.28390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D1BBF" w:rsidRPr="008D1BBF" w:rsidTr="008D1BBF">
        <w:trPr>
          <w:trHeight w:val="3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99.3.00.90100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1 318,8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</w:t>
            </w: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платежей)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8D1BBF" w:rsidRPr="008D1BBF" w:rsidTr="008D1BBF">
        <w:trPr>
          <w:trHeight w:val="26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8D1BBF" w:rsidRPr="008D1BBF" w:rsidTr="008D1BB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12.1.00.28260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12.3.00.28710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3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14.1.00.28490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8D1BBF" w:rsidRPr="008D1BBF" w:rsidTr="008D1BBF">
        <w:trPr>
          <w:trHeight w:val="10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715,3</w:t>
            </w:r>
          </w:p>
        </w:tc>
      </w:tr>
      <w:tr w:rsidR="008D1BBF" w:rsidRPr="008D1BBF" w:rsidTr="008D1BBF">
        <w:trPr>
          <w:trHeight w:val="16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236,5</w:t>
            </w:r>
          </w:p>
        </w:tc>
      </w:tr>
      <w:tr w:rsidR="008D1BBF" w:rsidRPr="008D1BBF" w:rsidTr="008D1BBF">
        <w:trPr>
          <w:trHeight w:val="13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251,6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</w:tr>
      <w:tr w:rsidR="008D1BBF" w:rsidRPr="008D1BBF" w:rsidTr="008D1BB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</w:t>
            </w:r>
          </w:p>
        </w:tc>
      </w:tr>
      <w:tr w:rsidR="008D1BBF" w:rsidRPr="008D1BBF" w:rsidTr="008D1BB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</w:tr>
      <w:tr w:rsidR="008D1BBF" w:rsidRPr="008D1BBF" w:rsidTr="008D1BBF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8D1BBF" w:rsidRPr="008D1BBF" w:rsidTr="008D1BBF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03.1.00.28060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8D1BBF" w:rsidRPr="008D1BBF" w:rsidTr="008D1BB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02.2.00.28050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1 125,5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07.1.00.28160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405,0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07.1.00.28170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660,5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08.1.00.28400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проекта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08.2.00.28410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08.2.00.28520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19 481,1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</w:tr>
      <w:tr w:rsidR="008D1BBF" w:rsidRPr="008D1BBF" w:rsidTr="008D1BBF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01.2.00.28340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19 454,9</w:t>
            </w:r>
          </w:p>
        </w:tc>
      </w:tr>
      <w:tr w:rsidR="008D1BBF" w:rsidRPr="008D1BBF" w:rsidTr="008D1BBF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01.1.00.28020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8D1BBF" w:rsidRPr="008D1BBF" w:rsidTr="008D1BBF">
        <w:trPr>
          <w:trHeight w:val="30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01.1.00.28030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</w:t>
            </w:r>
          </w:p>
        </w:tc>
      </w:tr>
      <w:tr w:rsidR="008D1BBF" w:rsidRPr="008D1BBF" w:rsidTr="008D1BBF">
        <w:trPr>
          <w:trHeight w:val="26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1 259,1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</w:tr>
      <w:tr w:rsidR="008D1BBF" w:rsidRPr="008D1BBF" w:rsidTr="008D1BBF">
        <w:trPr>
          <w:trHeight w:val="26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проведению </w:t>
            </w:r>
            <w:proofErr w:type="spell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благоустроительных</w:t>
            </w:r>
            <w:proofErr w:type="spell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</w:t>
            </w: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05.1.00.28280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05.1.00.89010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680,7</w:t>
            </w:r>
          </w:p>
        </w:tc>
      </w:tr>
      <w:tr w:rsidR="008D1BBF" w:rsidRPr="008D1BBF" w:rsidTr="008D1BBF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05.2.00.28130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8D1BBF" w:rsidRPr="008D1BBF" w:rsidTr="008D1BBF">
        <w:trPr>
          <w:trHeight w:val="32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подготовке и разработке ПСД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15.1.00.28670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15.1.00.28680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</w:t>
            </w: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15 000,1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</w:tr>
      <w:tr w:rsidR="008D1BBF" w:rsidRPr="008D1BBF" w:rsidTr="008D1BBF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8D1BBF" w:rsidRPr="008D1BBF" w:rsidTr="008D1BBF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10.1.00.28200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1 856,0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1 856,0</w:t>
            </w:r>
          </w:p>
        </w:tc>
      </w:tr>
      <w:tr w:rsidR="008D1BBF" w:rsidRPr="008D1BBF" w:rsidTr="008D1BB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1 776,0</w:t>
            </w:r>
          </w:p>
        </w:tc>
      </w:tr>
      <w:tr w:rsidR="008D1BBF" w:rsidRPr="008D1BBF" w:rsidTr="008D1BBF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04.1.00.29100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содержанию объектов культурно-исторического наследия Дубовского сельского поселения, а также исторической среды населенных пунктов в Дубовском сельском поселении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04.1.00.29110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мероприятия по разработке локальных смет, ПСД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04.1.00.29130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Дубовского сельского поселения «Развитие культуры и туризма» (Субсидии </w:t>
            </w: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Капитальный и текущий ремонт зданий и помещений муниципальных учреждений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12.3.00.28720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144,6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</w:tr>
      <w:tr w:rsidR="008D1BBF" w:rsidRPr="008D1BBF" w:rsidTr="008D1BBF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10.2.00.28220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D1BBF" w:rsidRPr="008D1BBF" w:rsidTr="008D1BBF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</w:t>
            </w: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06.1.00.28150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8D1BBF" w:rsidRPr="008D1BBF" w:rsidTr="008D1BBF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1BBF" w:rsidRPr="008D1BBF" w:rsidTr="008D1BBF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06.1.00.28690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8D1BBF" w:rsidRDefault="008D1BBF" w:rsidP="008D1B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BBF" w:rsidRDefault="008D1BBF" w:rsidP="008D1B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8D1BBF" w:rsidRDefault="008D1BBF" w:rsidP="008D1B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678"/>
        <w:gridCol w:w="520"/>
        <w:gridCol w:w="522"/>
        <w:gridCol w:w="974"/>
        <w:gridCol w:w="992"/>
        <w:gridCol w:w="992"/>
        <w:gridCol w:w="851"/>
        <w:gridCol w:w="992"/>
      </w:tblGrid>
      <w:tr w:rsidR="008D1BBF" w:rsidRPr="008D1BBF" w:rsidTr="007C593E">
        <w:trPr>
          <w:trHeight w:val="68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 местного бюджета на 2021</w:t>
            </w:r>
          </w:p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и на плановый период 2022 и 2023 годов</w:t>
            </w:r>
          </w:p>
        </w:tc>
      </w:tr>
      <w:tr w:rsidR="008D1BBF" w:rsidRPr="008D1BBF" w:rsidTr="007C593E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D1BBF" w:rsidRPr="008D1BBF" w:rsidTr="007C593E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8D1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8D1BBF" w:rsidRPr="008D1BBF" w:rsidTr="007C593E">
        <w:trPr>
          <w:trHeight w:val="28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8D1BBF" w:rsidRPr="008D1BBF" w:rsidTr="007C593E">
        <w:trPr>
          <w:trHeight w:val="28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D1BBF" w:rsidRPr="008D1BBF" w:rsidTr="007C593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47 177,1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30 888,1</w:t>
            </w:r>
          </w:p>
        </w:tc>
      </w:tr>
      <w:tr w:rsidR="008D1BBF" w:rsidRPr="008D1BBF" w:rsidTr="007C593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ДУБОВСКОГО 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47 177,1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30 888,1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02.1.00.28040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09.1.00.28180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D1BBF" w:rsidRPr="008D1BBF" w:rsidTr="007C593E">
        <w:trPr>
          <w:trHeight w:val="4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10.1.00.28210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10.5.00.00110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6 207,6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1 699,9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8D1BBF" w:rsidRPr="008D1BBF" w:rsidTr="007C593E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8D1BBF" w:rsidRPr="008D1BBF" w:rsidTr="007C593E">
        <w:trPr>
          <w:trHeight w:val="4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13.1.00.28480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1BBF" w:rsidRPr="008D1BBF" w:rsidTr="007C593E">
        <w:trPr>
          <w:trHeight w:val="4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8D1BBF" w:rsidRPr="008D1BBF" w:rsidTr="007C593E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"Организация проведения выборов в Дубовском сельском поселении"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10.3.00.28390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25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99.3.00.90100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D1BBF" w:rsidRPr="008D1BBF" w:rsidTr="007C593E">
        <w:trPr>
          <w:trHeight w:val="4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10.1.00.28190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12.1.00.28230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D1BBF" w:rsidRPr="008D1BBF" w:rsidTr="007C593E">
        <w:trPr>
          <w:trHeight w:val="4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12.1.00.28240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12.1.00.28250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D1BBF" w:rsidRPr="008D1BBF" w:rsidTr="007C593E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12.1.00.28260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12.3.00.28710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4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14.1.00.28490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8D1BBF" w:rsidRPr="008D1BBF" w:rsidTr="007C593E">
        <w:trPr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715,3</w:t>
            </w:r>
          </w:p>
        </w:tc>
      </w:tr>
      <w:tr w:rsidR="008D1BBF" w:rsidRPr="008D1BBF" w:rsidTr="007C593E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236,5</w:t>
            </w:r>
          </w:p>
        </w:tc>
      </w:tr>
      <w:tr w:rsidR="008D1BBF" w:rsidRPr="008D1BBF" w:rsidTr="007C593E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</w:tr>
      <w:tr w:rsidR="008D1BBF" w:rsidRPr="008D1BBF" w:rsidTr="007C593E">
        <w:trPr>
          <w:trHeight w:val="4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03.1.00.28060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02.2.00.28050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D1BBF" w:rsidRPr="008D1BBF" w:rsidTr="007C593E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07.1.00.28160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07.1.00.28170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08.1.00.28400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установке дорожных знаков 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согласно проекта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08.2.00.28410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08.2.00.28520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8D1BBF" w:rsidRPr="008D1BBF" w:rsidTr="007C593E">
        <w:trPr>
          <w:trHeight w:val="5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01.2.00.28340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8D1BBF" w:rsidRPr="008D1BBF" w:rsidTr="007C593E">
        <w:trPr>
          <w:trHeight w:val="4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01.1.00.28020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D1BBF" w:rsidRPr="008D1BBF" w:rsidTr="007C593E">
        <w:trPr>
          <w:trHeight w:val="4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01.1.00.28030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2 637,9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05.1.00.28090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1 806,1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1 259,1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05.1.00.28100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789,8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05.1.00.28110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проведению </w:t>
            </w:r>
            <w:proofErr w:type="spell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благоустроительных</w:t>
            </w:r>
            <w:proofErr w:type="spellEnd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05.1.00.28120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05.1.00.28280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05.1.00.89010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</w:tr>
      <w:tr w:rsidR="008D1BBF" w:rsidRPr="008D1BBF" w:rsidTr="007C593E">
        <w:trPr>
          <w:trHeight w:val="3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05.2.00.28130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8D1BBF" w:rsidRPr="008D1BBF" w:rsidTr="007C593E">
        <w:trPr>
          <w:trHeight w:val="4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и разработке ПСД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15.1.00.28670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53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15.1.00.28680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5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15.1.F2.55551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19 622,6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15 000,1</w:t>
            </w:r>
          </w:p>
        </w:tc>
      </w:tr>
      <w:tr w:rsidR="008D1BBF" w:rsidRPr="008D1BBF" w:rsidTr="007C593E">
        <w:trPr>
          <w:trHeight w:val="5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10.1.00.28200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D1BBF" w:rsidRPr="008D1BBF" w:rsidTr="007C593E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1 652,6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1 776,0</w:t>
            </w:r>
          </w:p>
        </w:tc>
      </w:tr>
      <w:tr w:rsidR="008D1BBF" w:rsidRPr="008D1BBF" w:rsidTr="007C593E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04.1.00.29100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содержанию объектов культурно-исторического наследия Дубовского сельского поселения, а также исторической среды населенных пунктов в Дубовском сельском поселении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04.1.00.29110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мероприятия по разработке локальных смет, ПСД</w:t>
            </w:r>
            <w:proofErr w:type="gramStart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04.1.00.29130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28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04.1.00.L2990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4 530,2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04.1.00.L4670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3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и помещений муниципальных учреждений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12.3.00.28720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415,1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8D1BBF" w:rsidTr="007C593E">
        <w:trPr>
          <w:trHeight w:val="4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10.2.00.28220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</w:tr>
      <w:tr w:rsidR="008D1BBF" w:rsidRPr="008D1BBF" w:rsidTr="007C593E">
        <w:trPr>
          <w:trHeight w:val="4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06.1.00.28150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1BBF" w:rsidRPr="008D1BBF" w:rsidTr="007C593E">
        <w:trPr>
          <w:trHeight w:val="31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06.1.00.28690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BF" w:rsidRPr="008D1BBF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BB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8D1BBF" w:rsidRDefault="008D1BBF" w:rsidP="008D1B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BBF" w:rsidRDefault="008D1BBF" w:rsidP="008D1B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tbl>
      <w:tblPr>
        <w:tblW w:w="109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1540"/>
        <w:gridCol w:w="640"/>
        <w:gridCol w:w="500"/>
        <w:gridCol w:w="522"/>
        <w:gridCol w:w="1193"/>
        <w:gridCol w:w="1134"/>
        <w:gridCol w:w="2017"/>
      </w:tblGrid>
      <w:tr w:rsidR="008D1BBF" w:rsidRPr="007C593E" w:rsidTr="007C593E">
        <w:trPr>
          <w:trHeight w:val="1167"/>
        </w:trPr>
        <w:tc>
          <w:tcPr>
            <w:tcW w:w="10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Дубовского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и на плановый период 2022 и 2023 годов</w:t>
            </w:r>
          </w:p>
        </w:tc>
      </w:tr>
      <w:tr w:rsidR="008D1BBF" w:rsidRPr="007C593E" w:rsidTr="007C593E">
        <w:trPr>
          <w:trHeight w:val="33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(тыс. руб.)</w:t>
            </w:r>
          </w:p>
        </w:tc>
      </w:tr>
      <w:tr w:rsidR="008D1BBF" w:rsidRPr="007C593E" w:rsidTr="007C593E">
        <w:trPr>
          <w:trHeight w:val="32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7C593E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8D1BBF" w:rsidRPr="007C593E" w:rsidTr="007C593E">
        <w:trPr>
          <w:trHeight w:val="32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D1BBF" w:rsidRPr="007C593E" w:rsidTr="007C593E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47 177,1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15 581,0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30 888,1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«Обеспечение качественными жилищно-коммунальными услугами населения Дубовского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1 526,2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1 526,2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«Создание условий для обеспечения качественными коммунальными услугами населения Дубовского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3 823,4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1 500,0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1 500,0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Мероприятия по улучшению благоустройства населенных пунктов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01.1.00.28020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Мероприятия по уличному освещению населенных пунктов Дубовского сельского поселения в рамках подпрограммы «Создание условий для обеспечения качественными коммунальными услугами населения Дубовского сельского поселения»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01.1.00.28030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жилищного хозяйства в Дубовском сельском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26,2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26,2</w:t>
            </w:r>
          </w:p>
        </w:tc>
      </w:tr>
      <w:tr w:rsidR="008D1BBF" w:rsidRPr="007C593E" w:rsidTr="007C593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Дубовского сельского поселения в рамках подпрограммы «Развитие жилищного хозяйства в Дубовском сельском поселении» муниципальной программы Дубовского сельского поселения «Обеспечение качественными жилищно-коммунальными услугами населения Дубовского сельского поселения» (Уплата налогов, сборов и иных платежей)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01.2.00.28340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"Противодействие коррупции в Дубовском сельском поселении"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Изготовление информационных стендов (ремонт) для размещения нормативно–правовой документации в рамках подпрограммы «Противодействие коррупции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02.1.00.28040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«Профилактика экстремизма и терроризма в Дубовском сельском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Дубовском сельском поселении» муниципальной программы Дубовского сельского поселения «Обеспечение общественного порядка и противодействие преступности» (Иные закупки </w:t>
            </w: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02.2.00.28050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</w:tr>
      <w:tr w:rsidR="008D1BBF" w:rsidRPr="007C593E" w:rsidTr="007C593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«Пожарная безопасность»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21,3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Дооснащение оборудованием, снаряжением и улучшение материально-технической базы Администрации Дубовского сельского поселения в рамках подпрограммы «Пожарная безопасность» муниципальной программы Дубовского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03.1.00.28060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«Развитие культуры и туризма»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1 755,0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1 856,0</w:t>
            </w:r>
          </w:p>
        </w:tc>
      </w:tr>
      <w:tr w:rsidR="008D1BBF" w:rsidRPr="007C593E" w:rsidTr="007C593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культуры»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1 755,0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1 856,0</w:t>
            </w:r>
          </w:p>
        </w:tc>
      </w:tr>
      <w:tr w:rsidR="008D1BBF" w:rsidRPr="007C593E" w:rsidTr="007C593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04.1.00.00590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1 670,0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1 776,0</w:t>
            </w:r>
          </w:p>
        </w:tc>
      </w:tr>
      <w:tr w:rsidR="008D1BBF" w:rsidRPr="007C593E" w:rsidTr="007C593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укрепление материально-технической базы муниципальных учреждений Дубовского сельского поселения в рамках подпрограммы «Развитие культуры» муниципальной программы </w:t>
            </w: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04.1.00.29100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мероприятия по содержанию объектов культурно-исторического наследия Дубовского сельского поселения, а также исторической среды населенных пунктов в Дубовском сельском поселении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04.1.00.29110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разработке локальных смет, ПСД</w:t>
            </w: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проведения экспертиз локальных смет, ПСД на объекты исторического и культурного наследия Дубовского сельского поселения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04.1.00.29130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04.1.00.L2990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Дубовского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04.1.00.L4670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Дубовского сельского поселения «Охрана </w:t>
            </w: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окружающей среды и рациональное природопользование»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3 041,9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2 954,8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« Мероприятия по благоустройству территории Дубовского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2 988,9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2 899,8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Мероприятие по повышению эффективности деятельности по обращению с отходами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05.1.00.28090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1 248,2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1 259,1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Мероприятие по организации работы в сфере использования, охраны, защиты зеленых насаждений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05.1.00.28100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920,0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регулированию численности безнадзорных животных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05.1.00.28110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проведению </w:t>
            </w:r>
            <w:proofErr w:type="spell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благоустроительных</w:t>
            </w:r>
            <w:proofErr w:type="spellEnd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уборке прочих объектов благоустройства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05.1.00.28120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Мероприятия на проведение конкурса по благоустройству поселения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05.1.00.28280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и переработки бытовых и промышленных отходов в рамках подпрограммы « Мероприятия по благоустройству территории Дубовского сельского поселения» муниципальной программы Дубовского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05.1.00.89010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</w:tr>
      <w:tr w:rsidR="008D1BBF" w:rsidRPr="007C593E" w:rsidTr="007C593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 Природно-очаговые мероприятия»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53,0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55,0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борьбе с переносчиками природно-очаговых и особо опасных инфекций на территории Дубовского сельского поселения в рамках подпрограммы «Природно-очаговые мероприятия» муниципальной программы Дубовского </w:t>
            </w: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05.2.00.28130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«Развитие физической культуры и спорта»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физической культуры и</w:t>
            </w: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массового спорта Дубовского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06.1.00.28150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 спорта Дубовского сельского поселения в рамках подпрограммы «Развитие физической культуры и массового спорта Дубовского сельского поселения» муниципальной программы Дубовского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06.1.00.28690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«Содействие занятости населения»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465,0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465,0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проведения оплачиваемых общественных работ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07.1.00.28160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Организации временного трудоустройства несовершеннолетних граждан в возрасте от 14 до 18 лет в свободное от учебы время в рамках подпрограммы «Активная политика занятости населения и социальная поддержка безработных граждан» муниципальной программы Дубовского сельского поселения «Содействие занятости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07.1.00.28170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«Развитие транспортной системы»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660,5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транспортной инфраструктуры Дубовского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499,8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08.1.00.28400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499,8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«Повышение безопасности дорожного движения на территории Дубовского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160,7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160,7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установке дорожных знаков </w:t>
            </w: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согласно проекта</w:t>
            </w:r>
            <w:proofErr w:type="gramEnd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08.2.00.28410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Мероприятия по изготовлению проекта организации дорожного движения в рамках подпрограммы «Повышение безопасности дорожного движения на территории Дубовского сельского поселения» муниципальной программы Дубовского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08.2.00.28520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</w:t>
            </w:r>
            <w:proofErr w:type="spellStart"/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развитие энергетики»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Подпрограмма « Энергосбережение и повышение </w:t>
            </w:r>
            <w:proofErr w:type="spellStart"/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энергоэффективности</w:t>
            </w:r>
            <w:proofErr w:type="spellEnd"/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 Дубовском сельском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09.1.00.00000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замене ламп накаливания на энергосберегающие лампы в рамках подпрограммы « Энергосбережение и повышение </w:t>
            </w:r>
            <w:proofErr w:type="spell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в Дубовском сельском поселении» муниципальной программы Дубовского сельского поселения «</w:t>
            </w:r>
            <w:proofErr w:type="spell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09.1.00.28180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«Муниципальная политика»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6 838,6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6 838,6</w:t>
            </w:r>
          </w:p>
        </w:tc>
      </w:tr>
      <w:tr w:rsidR="008D1BBF" w:rsidRPr="007C593E" w:rsidTr="007C593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10.1.00.28190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D1BBF" w:rsidRPr="007C593E" w:rsidTr="007C593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10.1.00.28200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Дубовском сельском поселении, дополнительное профессиональное образование лиц, занятых в системе местного самоуправления» муниципальной программы Дубовского сельского поселения «Муниципальная политика» (Иные закупки товаров, работ и услуг для обеспечения </w:t>
            </w: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10.1.00.28210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«Пенсионное обеспечение лиц, замещавших муниципальные должности и муниципальные должности муниципальной службы в Дубовском сельском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144,6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Выплата муниципальной пенсии лицам, замещавшим муниципальные должности и муниципальные должности муниципальной службы в Дубовском сельском поселении в рамках подпрограммы «Пенсионное обеспечение лиц, замещавших муниципальные должности и муниципальные должности муниципальной службы в Дубовском сельском поселении» муниципальной программы Дубовского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10.2.00.28220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«Организация проведения выборов в Дубовском сельском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проведение выборов в органы местного </w:t>
            </w: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самоуправления депутатов Собрания депутатов пятого созыва</w:t>
            </w:r>
            <w:proofErr w:type="gramEnd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"Организация проведения выборов в Дубовском сельском поселении" муниципальной программы Дубовского сельского поселения "Муниципальная политика" (Специальные расходы)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10.3.00.28390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"Обеспечение реализации муниципальной программы Дубовского сельского поселения "Муниципальная политика""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7 924,9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6 624,0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6 624,0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органов местного самоуправления Дубовского сельского поселения</w:t>
            </w:r>
            <w:proofErr w:type="gramEnd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10.5.00.00110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6 207,6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5 629,6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1 699,9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980,8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Дубовского сельского поселения в рамках подпрограммы "Обеспечение реализации муниципальной программы Дубовского сельского поселения "Муниципальная политика" муниципальной программы Дубовского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10.5.00.00190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«Управление муниципальным имуществом»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«Оформление права собственности и использование муниципального имущества»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321,0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321,0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Изготовление технической документации на объекты недвижимого имущества (технические планы и кадастровые паспорта)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12.1.00.28230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12.1.00.28240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недвижимого и движимого имущества муниципальной собственности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12.1.00.28250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8D1BBF" w:rsidRPr="007C593E" w:rsidTr="007C593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рыночной стоимости земельных участков в рамках подпрограммы «Оформление права собственности и использование муниципального имущества» муниципальной программы Дубовского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12.1.00.28260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"Реконструкция, ремонт, в том числе капитальный, объектов муниципальной собственности муниципального образования «Дубовское сельское поселение»"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административных зданий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12.3.00.28710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и помещений муниципальных учреждений в рамках подпрограммы «Реконструкция, ремонт, в том числе капитальный, объектов муниципальной собственности муниципального образования «Дубовское сельское поселение»" муниципальной программы Дубовского сельского поселения "Управление муниципальным имуществом" (Субсидии бюджетным учреждениям)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12.3.00.28720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«Доступная среда»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D1BBF" w:rsidRPr="007C593E" w:rsidTr="007C593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Подпрограмма "Адаптация приоритетных объектов социальной, транспортной и инженерной инфраструктуры для беспрепятственного </w:t>
            </w: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доступа и получения услуг инвалидами и другими маломобильными группами населения"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проведение адаптации для инвалидов и других маломобильных групп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Дубовского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13.1.00.28480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Дубовского сельского поселения « Развитие и поддержка субъектов малого и среднего предпринимательства в Дубовском сельском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«Создание благоприятных условий для привлечения инвестиций и развитие субъектов малого и среднего предпринимательства в Дубовском сельском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6,0</w:t>
            </w:r>
          </w:p>
        </w:tc>
      </w:tr>
      <w:tr w:rsidR="008D1BBF" w:rsidRPr="007C593E" w:rsidTr="007C593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Мероприятия по информационному обеспечению предпринимательства в рамках подпрограммы "Создание благоприятных условий для привлечения инвестиций и развитие субъектов малого и среднего предпринимательства в Дубовском сельском поселении" муниципальной программы Дубовского сельского поселения « Развитие и поддержка субъектов малого и среднего предпринимательства в Дубовском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14.1.00.28490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Дубовского сельского поселения «Формирование современной городской среды на территории Дубовского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15 000,1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"Благоустройство общественных территорий Дубовского сельского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20 552,6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15 000,1</w:t>
            </w:r>
          </w:p>
        </w:tc>
      </w:tr>
      <w:tr w:rsidR="008D1BBF" w:rsidRPr="007C593E" w:rsidTr="007C593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Мероприятия по подготовке и разработке ПСД</w:t>
            </w: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разработка дизайн-проекта благоустройства общественных территорий Дубовского сельского поселения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15.1.00.28670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по проведению строительного контроля, а так же авторского надзора за выполнением работ по общественной территории, расположенной по адресу: Ростовской области, Дубовский район, пл. Павших борцов (благоустройство)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15.1.00.28680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1BBF" w:rsidRPr="007C593E" w:rsidTr="007C593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Дубовского сельского поселения" муниципальной программы Дубовского сельского поселения " Формирование современной городской среды на территории Дубовского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15.1.F2.55551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19 622,6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15 000,1</w:t>
            </w:r>
          </w:p>
        </w:tc>
      </w:tr>
      <w:tr w:rsidR="008D1BBF" w:rsidRPr="007C593E" w:rsidTr="007C593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расходы органа местного самоуправления Дубовского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914,7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1 208,6</w:t>
            </w:r>
          </w:p>
        </w:tc>
      </w:tr>
      <w:tr w:rsidR="008D1BBF" w:rsidRPr="007C593E" w:rsidTr="007C593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5,0</w:t>
            </w:r>
          </w:p>
        </w:tc>
      </w:tr>
      <w:tr w:rsidR="008D1BBF" w:rsidRPr="007C593E" w:rsidTr="007C593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(Резервные средства)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99.3.00.90100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8D1BBF" w:rsidRPr="007C593E" w:rsidTr="007C593E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непрограммные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909,7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1 203,6</w:t>
            </w:r>
          </w:p>
        </w:tc>
      </w:tr>
      <w:tr w:rsidR="008D1BBF" w:rsidRPr="007C593E" w:rsidTr="007C593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99.9.00.51180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</w:tr>
      <w:tr w:rsidR="008D1BBF" w:rsidRPr="007C593E" w:rsidTr="007C593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</w:t>
            </w: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99.9.00.72390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Условно утвержденные расходы в рамках непрограммных расходов органа местного самоуправления Дубовского сельского поселения (Специальные расходы)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99.9.00.90110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715,3</w:t>
            </w:r>
          </w:p>
        </w:tc>
      </w:tr>
      <w:tr w:rsidR="008D1BBF" w:rsidRPr="007C593E" w:rsidTr="007C593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316,9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236,5</w:t>
            </w:r>
          </w:p>
        </w:tc>
      </w:tr>
      <w:tr w:rsidR="008D1BBF" w:rsidRPr="007C593E" w:rsidTr="007C593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(Уплата налогов, сборов и иных платежей)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BF" w:rsidRPr="007C593E" w:rsidRDefault="008D1BBF" w:rsidP="008D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3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8D1BBF" w:rsidRDefault="008D1BBF" w:rsidP="008D1B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BBF" w:rsidRDefault="008D1BBF" w:rsidP="008D1B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593E" w:rsidRPr="007C593E" w:rsidRDefault="007C593E" w:rsidP="007C5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C593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C593E" w:rsidRPr="007C593E" w:rsidRDefault="007C593E" w:rsidP="007C5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C593E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7C593E" w:rsidRPr="007C593E" w:rsidRDefault="007C593E" w:rsidP="007C5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C593E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C593E" w:rsidRPr="007C593E" w:rsidRDefault="007C593E" w:rsidP="007C5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C593E">
        <w:rPr>
          <w:rFonts w:ascii="Times New Roman" w:hAnsi="Times New Roman"/>
          <w:b/>
          <w:sz w:val="24"/>
          <w:szCs w:val="24"/>
        </w:rPr>
        <w:t>«ДУБОВСКОЕ СЕЛЬСКОЕ ПОСЕЛЕНИЕ»</w:t>
      </w:r>
    </w:p>
    <w:p w:rsidR="007C593E" w:rsidRPr="007C593E" w:rsidRDefault="007C593E" w:rsidP="007C5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C593E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7C593E" w:rsidRPr="007C593E" w:rsidRDefault="007C593E" w:rsidP="007C59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C593E">
        <w:rPr>
          <w:rFonts w:ascii="Times New Roman" w:hAnsi="Times New Roman"/>
          <w:b/>
          <w:sz w:val="24"/>
          <w:szCs w:val="24"/>
        </w:rPr>
        <w:t>ДУБОВСКОГО СЕЛЬСКОГО ПОСЕЛЕНИЯ</w:t>
      </w:r>
    </w:p>
    <w:p w:rsidR="007C593E" w:rsidRPr="007C593E" w:rsidRDefault="007C593E" w:rsidP="007C593E">
      <w:pPr>
        <w:pStyle w:val="1"/>
        <w:framePr w:wrap="notBeside"/>
        <w:tabs>
          <w:tab w:val="left" w:pos="3420"/>
        </w:tabs>
        <w:jc w:val="center"/>
      </w:pPr>
    </w:p>
    <w:p w:rsidR="007C593E" w:rsidRPr="007C593E" w:rsidRDefault="007C593E" w:rsidP="007C593E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</w:rPr>
      </w:pPr>
      <w:r w:rsidRPr="007C593E">
        <w:t>РЕШЕНИЕ № 22</w:t>
      </w:r>
      <w:r w:rsidRPr="007C593E">
        <w:rPr>
          <w:bCs w:val="0"/>
        </w:rPr>
        <w:t xml:space="preserve">                                                                                     </w:t>
      </w:r>
      <w:r w:rsidRPr="007C593E">
        <w:t xml:space="preserve"> </w:t>
      </w:r>
    </w:p>
    <w:p w:rsidR="007C593E" w:rsidRPr="007C593E" w:rsidRDefault="007C593E" w:rsidP="007C593E">
      <w:pPr>
        <w:pStyle w:val="ConsPlusTitle"/>
        <w:widowControl/>
        <w:rPr>
          <w:rFonts w:ascii="Times New Roman" w:hAnsi="Times New Roman"/>
          <w:bCs/>
          <w:sz w:val="24"/>
          <w:szCs w:val="24"/>
        </w:rPr>
      </w:pPr>
      <w:r w:rsidRPr="007C593E">
        <w:rPr>
          <w:rFonts w:ascii="Times New Roman" w:hAnsi="Times New Roman"/>
          <w:bCs/>
          <w:sz w:val="24"/>
          <w:szCs w:val="24"/>
        </w:rPr>
        <w:t>08.12.2021 г.                                                                                    с. Дубовское</w:t>
      </w:r>
    </w:p>
    <w:p w:rsidR="007C593E" w:rsidRPr="006A37A8" w:rsidRDefault="007C593E" w:rsidP="007C593E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7C593E" w:rsidRPr="007C593E" w:rsidRDefault="007C593E" w:rsidP="007C593E">
      <w:pPr>
        <w:ind w:left="851" w:right="8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93E">
        <w:rPr>
          <w:rFonts w:ascii="Times New Roman" w:hAnsi="Times New Roman" w:cs="Times New Roman"/>
          <w:b/>
          <w:sz w:val="24"/>
          <w:szCs w:val="24"/>
        </w:rPr>
        <w:t xml:space="preserve">Об утверждении финансового отчета Территориальной избирательной комиссии Дубовского района Ростовской области о поступлении и расходовании денежных средств Дубовского сельского поселения, выделенных на подготовку и проведение </w:t>
      </w:r>
      <w:proofErr w:type="gramStart"/>
      <w:r w:rsidRPr="007C593E">
        <w:rPr>
          <w:rFonts w:ascii="Times New Roman" w:hAnsi="Times New Roman" w:cs="Times New Roman"/>
          <w:b/>
          <w:sz w:val="24"/>
          <w:szCs w:val="24"/>
        </w:rPr>
        <w:t>выборов депутатов Собрания депутатов Дубовского сельского поселения пятого созыва</w:t>
      </w:r>
      <w:proofErr w:type="gramEnd"/>
      <w:r w:rsidRPr="007C593E">
        <w:rPr>
          <w:rFonts w:ascii="Times New Roman" w:hAnsi="Times New Roman" w:cs="Times New Roman"/>
          <w:b/>
          <w:sz w:val="24"/>
          <w:szCs w:val="24"/>
        </w:rPr>
        <w:t xml:space="preserve"> 19 сентября 2021 года</w:t>
      </w:r>
    </w:p>
    <w:p w:rsidR="007C593E" w:rsidRPr="006A37A8" w:rsidRDefault="007C593E" w:rsidP="007C593E">
      <w:pPr>
        <w:rPr>
          <w:b/>
        </w:rPr>
      </w:pPr>
    </w:p>
    <w:p w:rsidR="007C593E" w:rsidRPr="007C593E" w:rsidRDefault="007C593E" w:rsidP="007C593E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lastRenderedPageBreak/>
        <w:t>В соответствии с частями 1-4, 8 статьи 44 Областного закона от 12 мая 2016 года № 525-ЗС «О выборах и референдумах в Ростовской области», Собрание депутатов Дубовского сельского поселения Дубовского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решило</w:t>
      </w:r>
      <w:r w:rsidRPr="007C593E">
        <w:rPr>
          <w:rFonts w:ascii="Times New Roman" w:hAnsi="Times New Roman" w:cs="Times New Roman"/>
          <w:sz w:val="24"/>
          <w:szCs w:val="24"/>
        </w:rPr>
        <w:t>:</w:t>
      </w:r>
    </w:p>
    <w:p w:rsidR="007C593E" w:rsidRPr="007C593E" w:rsidRDefault="007C593E" w:rsidP="007C593E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Утвердить финансовый отчет Территориальной избирательной комиссии Дубовского района Ростовской области о поступлении и расходовании денежных средств Дубовского сельского поселения, выделенных на подготовку и проведение </w:t>
      </w:r>
      <w:proofErr w:type="gramStart"/>
      <w:r w:rsidRPr="007C593E">
        <w:rPr>
          <w:rFonts w:ascii="Times New Roman" w:hAnsi="Times New Roman" w:cs="Times New Roman"/>
          <w:sz w:val="24"/>
          <w:szCs w:val="24"/>
        </w:rPr>
        <w:t>выборов депутатов Собрания депутатов Дубовского сельского поселения пятого созыва</w:t>
      </w:r>
      <w:proofErr w:type="gramEnd"/>
      <w:r w:rsidRPr="007C593E">
        <w:rPr>
          <w:rFonts w:ascii="Times New Roman" w:hAnsi="Times New Roman" w:cs="Times New Roman"/>
          <w:sz w:val="24"/>
          <w:szCs w:val="24"/>
        </w:rPr>
        <w:t xml:space="preserve"> 19 сентября 2021 года (прилагается).</w:t>
      </w:r>
    </w:p>
    <w:p w:rsidR="007C593E" w:rsidRPr="007C593E" w:rsidRDefault="007C593E" w:rsidP="007C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7C593E" w:rsidRPr="007C593E" w:rsidTr="00492574">
        <w:tc>
          <w:tcPr>
            <w:tcW w:w="5353" w:type="dxa"/>
            <w:shd w:val="clear" w:color="auto" w:fill="auto"/>
          </w:tcPr>
          <w:p w:rsidR="007C593E" w:rsidRPr="007C593E" w:rsidRDefault="007C593E" w:rsidP="007C5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93E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– </w:t>
            </w:r>
          </w:p>
          <w:p w:rsidR="007C593E" w:rsidRPr="007C593E" w:rsidRDefault="007C593E" w:rsidP="007C5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593E">
              <w:rPr>
                <w:rFonts w:ascii="Times New Roman" w:hAnsi="Times New Roman"/>
                <w:sz w:val="24"/>
                <w:szCs w:val="24"/>
              </w:rPr>
              <w:t>Глава Дубовского сельского поселения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7C593E" w:rsidRPr="007C593E" w:rsidRDefault="007C593E" w:rsidP="007C59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7C593E">
              <w:rPr>
                <w:rFonts w:ascii="Times New Roman" w:hAnsi="Times New Roman"/>
                <w:sz w:val="24"/>
                <w:szCs w:val="24"/>
              </w:rPr>
              <w:t>И.А. Лысенко</w:t>
            </w:r>
          </w:p>
        </w:tc>
      </w:tr>
    </w:tbl>
    <w:p w:rsidR="007C593E" w:rsidRPr="00257B29" w:rsidRDefault="007C593E" w:rsidP="007C593E">
      <w:pPr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8D1BBF" w:rsidRDefault="008D1BBF" w:rsidP="008D1B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801CB1">
        <w:rPr>
          <w:rFonts w:cs="Times New Roman"/>
          <w:b/>
          <w:sz w:val="20"/>
          <w:szCs w:val="20"/>
        </w:rPr>
        <w:t>24.11</w:t>
      </w:r>
      <w:r w:rsidRPr="000E6C79">
        <w:rPr>
          <w:rFonts w:cs="Times New Roman"/>
          <w:b/>
          <w:sz w:val="20"/>
          <w:szCs w:val="20"/>
        </w:rPr>
        <w:t>.202</w:t>
      </w:r>
      <w:r w:rsidR="00962E1A">
        <w:rPr>
          <w:rFonts w:cs="Times New Roman"/>
          <w:b/>
          <w:sz w:val="20"/>
          <w:szCs w:val="20"/>
        </w:rPr>
        <w:t>1</w:t>
      </w:r>
      <w:r w:rsidRPr="000E6C79">
        <w:rPr>
          <w:rFonts w:cs="Times New Roman"/>
          <w:b/>
          <w:sz w:val="20"/>
          <w:szCs w:val="20"/>
        </w:rPr>
        <w:t xml:space="preserve">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C72BAD" w:rsidRPr="00732544" w:rsidSect="00801CB1">
      <w:footerReference w:type="default" r:id="rId10"/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B8" w:rsidRDefault="000326B8" w:rsidP="00C72BAD">
      <w:pPr>
        <w:spacing w:after="0" w:line="240" w:lineRule="auto"/>
      </w:pPr>
      <w:r>
        <w:separator/>
      </w:r>
    </w:p>
  </w:endnote>
  <w:endnote w:type="continuationSeparator" w:id="0">
    <w:p w:rsidR="000326B8" w:rsidRDefault="000326B8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BF" w:rsidRDefault="008D1BBF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B8" w:rsidRDefault="000326B8" w:rsidP="00C72BAD">
      <w:pPr>
        <w:spacing w:after="0" w:line="240" w:lineRule="auto"/>
      </w:pPr>
      <w:r>
        <w:separator/>
      </w:r>
    </w:p>
  </w:footnote>
  <w:footnote w:type="continuationSeparator" w:id="0">
    <w:p w:rsidR="000326B8" w:rsidRDefault="000326B8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F3CC1"/>
    <w:multiLevelType w:val="hybridMultilevel"/>
    <w:tmpl w:val="F3DCCB7A"/>
    <w:lvl w:ilvl="0" w:tplc="836A0AA6">
      <w:start w:val="3"/>
      <w:numFmt w:val="decimal"/>
      <w:lvlText w:val="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E5F56C2"/>
    <w:multiLevelType w:val="hybridMultilevel"/>
    <w:tmpl w:val="4A4E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5B97DD1"/>
    <w:multiLevelType w:val="hybridMultilevel"/>
    <w:tmpl w:val="14FA251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E6A3E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84C6123"/>
    <w:multiLevelType w:val="multilevel"/>
    <w:tmpl w:val="A4387E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516C595A"/>
    <w:multiLevelType w:val="hybridMultilevel"/>
    <w:tmpl w:val="BCC8DB46"/>
    <w:lvl w:ilvl="0" w:tplc="9BD6D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9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14"/>
  </w:num>
  <w:num w:numId="11">
    <w:abstractNumId w:val="22"/>
  </w:num>
  <w:num w:numId="12">
    <w:abstractNumId w:val="18"/>
  </w:num>
  <w:num w:numId="13">
    <w:abstractNumId w:val="8"/>
  </w:num>
  <w:num w:numId="14">
    <w:abstractNumId w:val="1"/>
  </w:num>
  <w:num w:numId="15">
    <w:abstractNumId w:val="15"/>
  </w:num>
  <w:num w:numId="16">
    <w:abstractNumId w:val="21"/>
  </w:num>
  <w:num w:numId="17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</w:num>
  <w:num w:numId="20">
    <w:abstractNumId w:val="13"/>
  </w:num>
  <w:num w:numId="21">
    <w:abstractNumId w:val="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0326B8"/>
    <w:rsid w:val="00074A53"/>
    <w:rsid w:val="000839EB"/>
    <w:rsid w:val="001A1F2F"/>
    <w:rsid w:val="001E7153"/>
    <w:rsid w:val="00205205"/>
    <w:rsid w:val="00242D65"/>
    <w:rsid w:val="00256F39"/>
    <w:rsid w:val="0027063D"/>
    <w:rsid w:val="002A5A08"/>
    <w:rsid w:val="002E41B9"/>
    <w:rsid w:val="00452004"/>
    <w:rsid w:val="00472CEE"/>
    <w:rsid w:val="004B71C5"/>
    <w:rsid w:val="004C15BF"/>
    <w:rsid w:val="004D5CC1"/>
    <w:rsid w:val="00523A43"/>
    <w:rsid w:val="0061393A"/>
    <w:rsid w:val="00732544"/>
    <w:rsid w:val="007635DD"/>
    <w:rsid w:val="007A2D1A"/>
    <w:rsid w:val="007B7E39"/>
    <w:rsid w:val="007C593E"/>
    <w:rsid w:val="00801CB1"/>
    <w:rsid w:val="008B4DC0"/>
    <w:rsid w:val="008D1BBF"/>
    <w:rsid w:val="008E0BD0"/>
    <w:rsid w:val="00932394"/>
    <w:rsid w:val="00962E1A"/>
    <w:rsid w:val="00994F9E"/>
    <w:rsid w:val="009D3F25"/>
    <w:rsid w:val="00A34F58"/>
    <w:rsid w:val="00A5141C"/>
    <w:rsid w:val="00A6554C"/>
    <w:rsid w:val="00AC3F37"/>
    <w:rsid w:val="00B50EB8"/>
    <w:rsid w:val="00B5251C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paragraph" w:customStyle="1" w:styleId="xl63">
    <w:name w:val="xl63"/>
    <w:basedOn w:val="a"/>
    <w:rsid w:val="0020520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052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20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"/>
    <w:link w:val="14"/>
    <w:rsid w:val="002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uiPriority w:val="99"/>
    <w:semiHidden/>
    <w:rsid w:val="00205205"/>
    <w:rPr>
      <w:sz w:val="20"/>
      <w:szCs w:val="20"/>
    </w:rPr>
  </w:style>
  <w:style w:type="character" w:customStyle="1" w:styleId="14">
    <w:name w:val="Текст сноски Знак1"/>
    <w:basedOn w:val="a0"/>
    <w:link w:val="aff3"/>
    <w:rsid w:val="0020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2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205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205205"/>
    <w:rPr>
      <w:vertAlign w:val="superscript"/>
    </w:rPr>
  </w:style>
  <w:style w:type="character" w:customStyle="1" w:styleId="6">
    <w:name w:val="Основной текст (6)_"/>
    <w:basedOn w:val="a0"/>
    <w:link w:val="60"/>
    <w:rsid w:val="008D1BB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ff8">
    <w:name w:val="Основной текст_"/>
    <w:basedOn w:val="a0"/>
    <w:link w:val="15"/>
    <w:rsid w:val="008D1BB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8D1BB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D1BBF"/>
    <w:pPr>
      <w:widowControl w:val="0"/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5">
    <w:name w:val="Основной текст1"/>
    <w:basedOn w:val="a"/>
    <w:link w:val="aff8"/>
    <w:rsid w:val="008D1BBF"/>
    <w:pPr>
      <w:widowControl w:val="0"/>
      <w:shd w:val="clear" w:color="auto" w:fill="FFFFFF"/>
      <w:spacing w:before="360" w:after="0" w:line="321" w:lineRule="exact"/>
      <w:ind w:hanging="168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41">
    <w:name w:val="Основной текст (14)"/>
    <w:basedOn w:val="a"/>
    <w:link w:val="140"/>
    <w:rsid w:val="008D1BBF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  <w:style w:type="paragraph" w:customStyle="1" w:styleId="xl63">
    <w:name w:val="xl63"/>
    <w:basedOn w:val="a"/>
    <w:rsid w:val="0020520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052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20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"/>
    <w:link w:val="14"/>
    <w:rsid w:val="002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uiPriority w:val="99"/>
    <w:semiHidden/>
    <w:rsid w:val="00205205"/>
    <w:rPr>
      <w:sz w:val="20"/>
      <w:szCs w:val="20"/>
    </w:rPr>
  </w:style>
  <w:style w:type="character" w:customStyle="1" w:styleId="14">
    <w:name w:val="Текст сноски Знак1"/>
    <w:basedOn w:val="a0"/>
    <w:link w:val="aff3"/>
    <w:rsid w:val="0020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2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205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205205"/>
    <w:rPr>
      <w:vertAlign w:val="superscript"/>
    </w:rPr>
  </w:style>
  <w:style w:type="character" w:customStyle="1" w:styleId="6">
    <w:name w:val="Основной текст (6)_"/>
    <w:basedOn w:val="a0"/>
    <w:link w:val="60"/>
    <w:rsid w:val="008D1BB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ff8">
    <w:name w:val="Основной текст_"/>
    <w:basedOn w:val="a0"/>
    <w:link w:val="15"/>
    <w:rsid w:val="008D1BB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8D1BB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D1BBF"/>
    <w:pPr>
      <w:widowControl w:val="0"/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5">
    <w:name w:val="Основной текст1"/>
    <w:basedOn w:val="a"/>
    <w:link w:val="aff8"/>
    <w:rsid w:val="008D1BBF"/>
    <w:pPr>
      <w:widowControl w:val="0"/>
      <w:shd w:val="clear" w:color="auto" w:fill="FFFFFF"/>
      <w:spacing w:before="360" w:after="0" w:line="321" w:lineRule="exact"/>
      <w:ind w:hanging="168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41">
    <w:name w:val="Основной текст (14)"/>
    <w:basedOn w:val="a"/>
    <w:link w:val="140"/>
    <w:rsid w:val="008D1BBF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FA06-CBA6-4E5A-BE1C-B216F3B7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58</Pages>
  <Words>14515</Words>
  <Characters>82741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cp:lastPrinted>2020-11-10T15:20:00Z</cp:lastPrinted>
  <dcterms:created xsi:type="dcterms:W3CDTF">2020-05-22T11:21:00Z</dcterms:created>
  <dcterms:modified xsi:type="dcterms:W3CDTF">2022-01-12T07:03:00Z</dcterms:modified>
</cp:coreProperties>
</file>