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BE" w:rsidRDefault="00A647BE" w:rsidP="00463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3094" w:rsidRPr="00C526B3" w:rsidRDefault="002973CB" w:rsidP="00297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6B3">
        <w:rPr>
          <w:rFonts w:ascii="Times New Roman" w:hAnsi="Times New Roman" w:cs="Times New Roman"/>
          <w:b/>
          <w:sz w:val="28"/>
          <w:szCs w:val="28"/>
          <w:u w:val="single"/>
        </w:rPr>
        <w:t>Уважаемые жители Дубовского сельского поселения!</w:t>
      </w:r>
    </w:p>
    <w:p w:rsidR="002973CB" w:rsidRDefault="002973CB" w:rsidP="0029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Представляем Вам отчет об итогах деятельности главы администрации Дубовского сельского поселения за второе полугодие 2021 года.</w:t>
      </w:r>
    </w:p>
    <w:p w:rsidR="00555646" w:rsidRPr="00555646" w:rsidRDefault="00555646" w:rsidP="00555646">
      <w:pPr>
        <w:pStyle w:val="msonormalmrcssattr"/>
        <w:shd w:val="clear" w:color="auto" w:fill="FFFFFF"/>
        <w:rPr>
          <w:b/>
          <w:color w:val="2C2D2E"/>
          <w:sz w:val="28"/>
          <w:szCs w:val="28"/>
          <w:u w:val="single"/>
        </w:rPr>
      </w:pPr>
      <w:r w:rsidRPr="00555646">
        <w:rPr>
          <w:b/>
          <w:color w:val="2C2D2E"/>
          <w:sz w:val="28"/>
          <w:szCs w:val="28"/>
          <w:u w:val="single"/>
        </w:rPr>
        <w:t>Национальный состав:</w:t>
      </w:r>
    </w:p>
    <w:p w:rsidR="00555646" w:rsidRPr="00555646" w:rsidRDefault="0099685C" w:rsidP="0089634D">
      <w:pPr>
        <w:pStyle w:val="msonormalmrcssattr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На территории Дубовского сельского поселения зарегистрировано: р</w:t>
      </w:r>
      <w:r w:rsidR="00555646" w:rsidRPr="00555646">
        <w:rPr>
          <w:color w:val="2C2D2E"/>
          <w:sz w:val="28"/>
          <w:szCs w:val="28"/>
        </w:rPr>
        <w:t>усские 7027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Украинцы 129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Белорусы 31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Чеченцы 237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Ингуши 54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Даргинцы 144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Аварцы 22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Армяне 312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Молдаване 23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Татары 31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Грузины 53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Удмурты 9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Мордвины 4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Кумыки 13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Лезгины 19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Калмыки 22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Корейцы 23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Чуваши 6</w:t>
      </w:r>
      <w:r w:rsidR="0089634D">
        <w:rPr>
          <w:color w:val="2C2D2E"/>
          <w:sz w:val="28"/>
          <w:szCs w:val="28"/>
        </w:rPr>
        <w:t>,</w:t>
      </w:r>
      <w:r w:rsidR="00555646" w:rsidRPr="00555646">
        <w:rPr>
          <w:color w:val="2C2D2E"/>
          <w:sz w:val="28"/>
          <w:szCs w:val="28"/>
        </w:rPr>
        <w:t xml:space="preserve"> Немцы 5</w:t>
      </w:r>
      <w:r w:rsidR="0089634D">
        <w:rPr>
          <w:color w:val="2C2D2E"/>
          <w:sz w:val="28"/>
          <w:szCs w:val="28"/>
        </w:rPr>
        <w:t>, Цыгане 8.</w:t>
      </w:r>
    </w:p>
    <w:p w:rsidR="00555646" w:rsidRPr="00555646" w:rsidRDefault="00555646" w:rsidP="00555646">
      <w:pPr>
        <w:pStyle w:val="msonormalmrcssattr"/>
        <w:shd w:val="clear" w:color="auto" w:fill="FFFFFF"/>
        <w:rPr>
          <w:b/>
          <w:color w:val="2C2D2E"/>
          <w:sz w:val="28"/>
          <w:szCs w:val="28"/>
          <w:u w:val="single"/>
        </w:rPr>
      </w:pPr>
      <w:r w:rsidRPr="00555646">
        <w:rPr>
          <w:b/>
          <w:color w:val="2C2D2E"/>
          <w:sz w:val="28"/>
          <w:szCs w:val="28"/>
          <w:u w:val="single"/>
        </w:rPr>
        <w:t>Численность населения на 31.12.2021:</w:t>
      </w:r>
    </w:p>
    <w:p w:rsidR="00555646" w:rsidRPr="00555646" w:rsidRDefault="0089634D" w:rsidP="00555646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Всего на территории Дубовского сельского поселения</w:t>
      </w:r>
      <w:r w:rsidR="0099685C">
        <w:rPr>
          <w:color w:val="2C2D2E"/>
          <w:sz w:val="28"/>
          <w:szCs w:val="28"/>
        </w:rPr>
        <w:t xml:space="preserve"> зарегистрированно</w:t>
      </w:r>
      <w:r>
        <w:rPr>
          <w:color w:val="2C2D2E"/>
          <w:sz w:val="28"/>
          <w:szCs w:val="28"/>
        </w:rPr>
        <w:t xml:space="preserve">: </w:t>
      </w:r>
      <w:r w:rsidR="00555646" w:rsidRPr="00555646">
        <w:rPr>
          <w:color w:val="2C2D2E"/>
          <w:sz w:val="28"/>
          <w:szCs w:val="28"/>
        </w:rPr>
        <w:t>8172</w:t>
      </w:r>
      <w:r>
        <w:rPr>
          <w:color w:val="2C2D2E"/>
          <w:sz w:val="28"/>
          <w:szCs w:val="28"/>
        </w:rPr>
        <w:t xml:space="preserve"> человек.</w:t>
      </w:r>
    </w:p>
    <w:p w:rsidR="00555646" w:rsidRPr="00555646" w:rsidRDefault="00555646" w:rsidP="00555646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село </w:t>
      </w:r>
      <w:r w:rsidRPr="00555646">
        <w:rPr>
          <w:color w:val="2C2D2E"/>
          <w:sz w:val="28"/>
          <w:szCs w:val="28"/>
        </w:rPr>
        <w:t>Дубовское: 7665</w:t>
      </w:r>
      <w:r w:rsidR="0089634D">
        <w:rPr>
          <w:color w:val="2C2D2E"/>
          <w:sz w:val="28"/>
          <w:szCs w:val="28"/>
        </w:rPr>
        <w:t xml:space="preserve"> человек;</w:t>
      </w:r>
    </w:p>
    <w:p w:rsidR="00555646" w:rsidRPr="00555646" w:rsidRDefault="00555646" w:rsidP="00555646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хутор </w:t>
      </w:r>
      <w:r w:rsidRPr="00555646">
        <w:rPr>
          <w:color w:val="2C2D2E"/>
          <w:sz w:val="28"/>
          <w:szCs w:val="28"/>
        </w:rPr>
        <w:t>Ериковский 507</w:t>
      </w:r>
      <w:r w:rsidR="0089634D" w:rsidRPr="0089634D">
        <w:rPr>
          <w:color w:val="2C2D2E"/>
          <w:sz w:val="28"/>
          <w:szCs w:val="28"/>
        </w:rPr>
        <w:t xml:space="preserve"> </w:t>
      </w:r>
      <w:r w:rsidR="0089634D">
        <w:rPr>
          <w:color w:val="2C2D2E"/>
          <w:sz w:val="28"/>
          <w:szCs w:val="28"/>
        </w:rPr>
        <w:t>человек;</w:t>
      </w:r>
    </w:p>
    <w:p w:rsidR="00555646" w:rsidRPr="00555646" w:rsidRDefault="00555646" w:rsidP="00555646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555646">
        <w:rPr>
          <w:color w:val="2C2D2E"/>
          <w:sz w:val="28"/>
          <w:szCs w:val="28"/>
        </w:rPr>
        <w:t>Мужчин – 4290</w:t>
      </w:r>
      <w:r w:rsidR="0089634D" w:rsidRPr="0089634D">
        <w:rPr>
          <w:color w:val="2C2D2E"/>
          <w:sz w:val="28"/>
          <w:szCs w:val="28"/>
        </w:rPr>
        <w:t xml:space="preserve"> </w:t>
      </w:r>
      <w:r w:rsidR="0089634D">
        <w:rPr>
          <w:color w:val="2C2D2E"/>
          <w:sz w:val="28"/>
          <w:szCs w:val="28"/>
        </w:rPr>
        <w:t>человек;</w:t>
      </w:r>
    </w:p>
    <w:p w:rsidR="00555646" w:rsidRPr="00555646" w:rsidRDefault="00555646" w:rsidP="00555646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555646">
        <w:rPr>
          <w:color w:val="2C2D2E"/>
          <w:sz w:val="28"/>
          <w:szCs w:val="28"/>
        </w:rPr>
        <w:t>Женщин – 3882</w:t>
      </w:r>
      <w:r w:rsidR="0089634D" w:rsidRPr="0089634D">
        <w:rPr>
          <w:color w:val="2C2D2E"/>
          <w:sz w:val="28"/>
          <w:szCs w:val="28"/>
        </w:rPr>
        <w:t xml:space="preserve"> </w:t>
      </w:r>
      <w:r w:rsidR="0089634D">
        <w:rPr>
          <w:color w:val="2C2D2E"/>
          <w:sz w:val="28"/>
          <w:szCs w:val="28"/>
        </w:rPr>
        <w:t>человек;</w:t>
      </w:r>
    </w:p>
    <w:p w:rsidR="00555646" w:rsidRPr="00555646" w:rsidRDefault="00555646" w:rsidP="00555646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555646">
        <w:rPr>
          <w:color w:val="2C2D2E"/>
          <w:sz w:val="28"/>
          <w:szCs w:val="28"/>
        </w:rPr>
        <w:t>Дети от 0 до 7  - 380</w:t>
      </w:r>
      <w:r w:rsidR="0089634D" w:rsidRPr="0089634D">
        <w:rPr>
          <w:color w:val="2C2D2E"/>
          <w:sz w:val="28"/>
          <w:szCs w:val="28"/>
        </w:rPr>
        <w:t xml:space="preserve"> </w:t>
      </w:r>
      <w:r w:rsidR="0089634D">
        <w:rPr>
          <w:color w:val="2C2D2E"/>
          <w:sz w:val="28"/>
          <w:szCs w:val="28"/>
        </w:rPr>
        <w:t>человек;</w:t>
      </w:r>
    </w:p>
    <w:p w:rsidR="00555646" w:rsidRDefault="00555646" w:rsidP="00555646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555646">
        <w:rPr>
          <w:color w:val="2C2D2E"/>
          <w:sz w:val="28"/>
          <w:szCs w:val="28"/>
        </w:rPr>
        <w:t>Дети от 7 и старше 957</w:t>
      </w:r>
      <w:r w:rsidR="0089634D" w:rsidRPr="0089634D">
        <w:rPr>
          <w:color w:val="2C2D2E"/>
          <w:sz w:val="28"/>
          <w:szCs w:val="28"/>
        </w:rPr>
        <w:t xml:space="preserve"> </w:t>
      </w:r>
      <w:r w:rsidR="0089634D">
        <w:rPr>
          <w:color w:val="2C2D2E"/>
          <w:sz w:val="28"/>
          <w:szCs w:val="28"/>
        </w:rPr>
        <w:t>человек.</w:t>
      </w:r>
    </w:p>
    <w:p w:rsidR="00850B11" w:rsidRPr="00850B11" w:rsidRDefault="00850B11" w:rsidP="00850B1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0B11">
        <w:rPr>
          <w:rFonts w:ascii="Times New Roman" w:eastAsia="Calibri" w:hAnsi="Times New Roman" w:cs="Times New Roman"/>
          <w:b/>
          <w:sz w:val="28"/>
          <w:szCs w:val="28"/>
          <w:u w:val="single"/>
        </w:rPr>
        <w:t>ИМУЩЕСТВЕННЫЕ И ЗЕМЕЛЬНЫЕ ОТНОШЕНИЯ</w:t>
      </w:r>
    </w:p>
    <w:p w:rsidR="00850B11" w:rsidRPr="00850B11" w:rsidRDefault="00850B11" w:rsidP="00850B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34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50B11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89634D">
        <w:rPr>
          <w:rFonts w:ascii="Times New Roman" w:eastAsia="Calibri" w:hAnsi="Times New Roman" w:cs="Times New Roman"/>
          <w:sz w:val="28"/>
          <w:szCs w:val="28"/>
        </w:rPr>
        <w:t>ей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Дубовского сельского поселения заключ</w:t>
      </w:r>
      <w:r w:rsidR="0089634D">
        <w:rPr>
          <w:rFonts w:ascii="Times New Roman" w:eastAsia="Calibri" w:hAnsi="Times New Roman" w:cs="Times New Roman"/>
          <w:sz w:val="28"/>
          <w:szCs w:val="28"/>
        </w:rPr>
        <w:t>ен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договор аренды на земельный участок с МУП «Исток</w:t>
      </w:r>
      <w:r w:rsidR="0089634D">
        <w:rPr>
          <w:rFonts w:ascii="Times New Roman" w:eastAsia="Calibri" w:hAnsi="Times New Roman" w:cs="Times New Roman"/>
          <w:sz w:val="28"/>
          <w:szCs w:val="28"/>
        </w:rPr>
        <w:t>»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. Сумма арендной платы составила за 2021 год 80.0 тыс. руб. поступило в бюджет 16,9 тыс. руб. Образовалась задолженность в размере 63,1 тыс. руб. </w:t>
      </w:r>
      <w:r w:rsidR="0089634D">
        <w:rPr>
          <w:rFonts w:ascii="Times New Roman" w:eastAsia="Calibri" w:hAnsi="Times New Roman" w:cs="Times New Roman"/>
          <w:sz w:val="28"/>
          <w:szCs w:val="28"/>
        </w:rPr>
        <w:t xml:space="preserve">Ведется претензионная работа.  </w:t>
      </w:r>
      <w:r>
        <w:rPr>
          <w:rFonts w:ascii="Times New Roman" w:hAnsi="Times New Roman" w:cs="Times New Roman"/>
          <w:sz w:val="28"/>
          <w:szCs w:val="28"/>
        </w:rPr>
        <w:t>Была проведена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приватизация муниципального имущ</w:t>
      </w:r>
      <w:r>
        <w:rPr>
          <w:rFonts w:ascii="Times New Roman" w:hAnsi="Times New Roman" w:cs="Times New Roman"/>
          <w:sz w:val="28"/>
          <w:szCs w:val="28"/>
        </w:rPr>
        <w:t>ества. На сумму 85,3 тыс. руб. п</w:t>
      </w:r>
      <w:r w:rsidRPr="00850B11">
        <w:rPr>
          <w:rFonts w:ascii="Times New Roman" w:eastAsia="Calibri" w:hAnsi="Times New Roman" w:cs="Times New Roman"/>
          <w:sz w:val="28"/>
          <w:szCs w:val="28"/>
        </w:rPr>
        <w:t>родан жилой дом с земельным участком в х. Ериковский по адресу: пер. Речной 11.  Признаны бесхозя</w:t>
      </w:r>
      <w:r>
        <w:rPr>
          <w:rFonts w:ascii="Times New Roman" w:hAnsi="Times New Roman" w:cs="Times New Roman"/>
          <w:sz w:val="28"/>
          <w:szCs w:val="28"/>
        </w:rPr>
        <w:t>йное имущество и зарегистрированы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в муниципальную собственность следующие объекты:</w:t>
      </w:r>
    </w:p>
    <w:p w:rsidR="00850B11" w:rsidRPr="00850B11" w:rsidRDefault="00850B11" w:rsidP="00850B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   Жилой дом с земельным участком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с. Дубовское, </w:t>
      </w:r>
      <w:proofErr w:type="gramStart"/>
      <w:r w:rsidRPr="00850B11">
        <w:rPr>
          <w:rFonts w:ascii="Times New Roman" w:eastAsia="Calibri" w:hAnsi="Times New Roman" w:cs="Times New Roman"/>
          <w:sz w:val="28"/>
          <w:szCs w:val="28"/>
        </w:rPr>
        <w:t>ул. Ж</w:t>
      </w:r>
      <w:proofErr w:type="gramEnd"/>
      <w:r w:rsidRPr="00850B11">
        <w:rPr>
          <w:rFonts w:ascii="Times New Roman" w:eastAsia="Calibri" w:hAnsi="Times New Roman" w:cs="Times New Roman"/>
          <w:sz w:val="28"/>
          <w:szCs w:val="28"/>
        </w:rPr>
        <w:t>/Д 3 кв.3;</w:t>
      </w:r>
    </w:p>
    <w:p w:rsidR="00850B11" w:rsidRPr="00850B11" w:rsidRDefault="00850B11" w:rsidP="00850B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   Жилой дом с земельным участком</w:t>
      </w:r>
      <w:r w:rsidRPr="0085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 с. Дубовское, ул. Краснопартизанская 19: </w:t>
      </w:r>
    </w:p>
    <w:p w:rsidR="00850B11" w:rsidRPr="00850B11" w:rsidRDefault="00850B11" w:rsidP="00850B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  Две квартиры по адресу х. Ериковский ул. </w:t>
      </w:r>
      <w:proofErr w:type="gramStart"/>
      <w:r w:rsidRPr="00850B11">
        <w:rPr>
          <w:rFonts w:ascii="Times New Roman" w:eastAsia="Calibri" w:hAnsi="Times New Roman" w:cs="Times New Roman"/>
          <w:sz w:val="28"/>
          <w:szCs w:val="28"/>
        </w:rPr>
        <w:t>Полевая</w:t>
      </w:r>
      <w:proofErr w:type="gramEnd"/>
      <w:r w:rsidR="0089634D">
        <w:rPr>
          <w:rFonts w:ascii="Times New Roman" w:eastAsia="Calibri" w:hAnsi="Times New Roman" w:cs="Times New Roman"/>
          <w:sz w:val="28"/>
          <w:szCs w:val="28"/>
        </w:rPr>
        <w:t>,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5.</w:t>
      </w:r>
    </w:p>
    <w:p w:rsidR="00850B11" w:rsidRPr="00850B11" w:rsidRDefault="00850B11" w:rsidP="00850B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0B11">
        <w:rPr>
          <w:rFonts w:ascii="Times New Roman" w:eastAsia="Calibri" w:hAnsi="Times New Roman" w:cs="Times New Roman"/>
          <w:sz w:val="28"/>
          <w:szCs w:val="28"/>
        </w:rPr>
        <w:t>Нежилые помещения</w:t>
      </w:r>
      <w:r w:rsidRPr="0085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 с. Дубовское пер. Восстания</w:t>
      </w:r>
      <w:r w:rsidR="0089634D">
        <w:rPr>
          <w:rFonts w:ascii="Times New Roman" w:eastAsia="Calibri" w:hAnsi="Times New Roman" w:cs="Times New Roman"/>
          <w:sz w:val="28"/>
          <w:szCs w:val="28"/>
        </w:rPr>
        <w:t>,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19;</w:t>
      </w:r>
    </w:p>
    <w:p w:rsidR="00850B11" w:rsidRPr="00850B11" w:rsidRDefault="00850B11" w:rsidP="00850B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Автомобильная дорога по адресу с. Дубовское от пер. </w:t>
      </w:r>
      <w:proofErr w:type="gramStart"/>
      <w:r w:rsidRPr="00850B11">
        <w:rPr>
          <w:rFonts w:ascii="Times New Roman" w:eastAsia="Calibri" w:hAnsi="Times New Roman" w:cs="Times New Roman"/>
          <w:sz w:val="28"/>
          <w:szCs w:val="28"/>
        </w:rPr>
        <w:t>Элеваторный</w:t>
      </w:r>
      <w:proofErr w:type="gramEnd"/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до ул. Пушкина;</w:t>
      </w:r>
    </w:p>
    <w:p w:rsidR="00850B11" w:rsidRPr="00850B11" w:rsidRDefault="00850B11" w:rsidP="00850B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  Приня</w:t>
      </w:r>
      <w:r w:rsidR="0089634D">
        <w:rPr>
          <w:rFonts w:ascii="Times New Roman" w:eastAsia="Calibri" w:hAnsi="Times New Roman" w:cs="Times New Roman"/>
          <w:sz w:val="28"/>
          <w:szCs w:val="28"/>
        </w:rPr>
        <w:t>ты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в муниципальную собственность от граждан два газопровода низкого давления. </w:t>
      </w:r>
      <w:proofErr w:type="gramStart"/>
      <w:r w:rsidRPr="00850B11">
        <w:rPr>
          <w:rFonts w:ascii="Times New Roman" w:eastAsia="Calibri" w:hAnsi="Times New Roman" w:cs="Times New Roman"/>
          <w:sz w:val="28"/>
          <w:szCs w:val="28"/>
        </w:rPr>
        <w:t>Приня</w:t>
      </w:r>
      <w:r w:rsidR="0089634D">
        <w:rPr>
          <w:rFonts w:ascii="Times New Roman" w:eastAsia="Calibri" w:hAnsi="Times New Roman" w:cs="Times New Roman"/>
          <w:sz w:val="28"/>
          <w:szCs w:val="28"/>
        </w:rPr>
        <w:t>ты в муниципальную собственность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два нежилых здания и земельный участок от Администрации Дубовского района по адресу: с. Дубовское ул. Садовая 105.Оформ</w:t>
      </w:r>
      <w:r w:rsidR="0089634D">
        <w:rPr>
          <w:rFonts w:ascii="Times New Roman" w:eastAsia="Calibri" w:hAnsi="Times New Roman" w:cs="Times New Roman"/>
          <w:sz w:val="28"/>
          <w:szCs w:val="28"/>
        </w:rPr>
        <w:t>лены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два земельных участка в собственность</w:t>
      </w:r>
      <w:r w:rsidR="0089634D">
        <w:rPr>
          <w:rFonts w:ascii="Times New Roman" w:eastAsia="Calibri" w:hAnsi="Times New Roman" w:cs="Times New Roman"/>
          <w:sz w:val="28"/>
          <w:szCs w:val="28"/>
        </w:rPr>
        <w:t>,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располагается учреждение </w:t>
      </w:r>
      <w:r w:rsidRPr="00850B11">
        <w:rPr>
          <w:rFonts w:ascii="Times New Roman" w:eastAsia="Calibri" w:hAnsi="Times New Roman" w:cs="Times New Roman"/>
          <w:sz w:val="28"/>
          <w:szCs w:val="28"/>
        </w:rPr>
        <w:t>МУП «Исток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с. Дубовское пер. Цветочный 10 (было проведено межевание одного участка и объединение трех участков в одно целое) и под гаражом с. Дубовское пер. Баррикадный 68.</w:t>
      </w:r>
      <w:proofErr w:type="gramEnd"/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  Оформ</w:t>
      </w:r>
      <w:r w:rsidR="0089634D">
        <w:rPr>
          <w:rFonts w:ascii="Times New Roman" w:eastAsia="Calibri" w:hAnsi="Times New Roman" w:cs="Times New Roman"/>
          <w:sz w:val="28"/>
          <w:szCs w:val="28"/>
        </w:rPr>
        <w:t>лено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право постоянного (бессрочного) </w:t>
      </w:r>
      <w:r w:rsidR="0089634D">
        <w:rPr>
          <w:rFonts w:ascii="Times New Roman" w:hAnsi="Times New Roman" w:cs="Times New Roman"/>
          <w:sz w:val="28"/>
          <w:szCs w:val="28"/>
        </w:rPr>
        <w:t>пользования четырех</w:t>
      </w:r>
      <w:r>
        <w:rPr>
          <w:rFonts w:ascii="Times New Roman" w:hAnsi="Times New Roman" w:cs="Times New Roman"/>
          <w:sz w:val="28"/>
          <w:szCs w:val="28"/>
        </w:rPr>
        <w:t xml:space="preserve"> земельных  участков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– Площадь «Пав</w:t>
      </w:r>
      <w:r>
        <w:rPr>
          <w:rFonts w:ascii="Times New Roman" w:hAnsi="Times New Roman" w:cs="Times New Roman"/>
          <w:sz w:val="28"/>
          <w:szCs w:val="28"/>
        </w:rPr>
        <w:t>ш</w:t>
      </w:r>
      <w:r w:rsidR="0089634D">
        <w:rPr>
          <w:rFonts w:ascii="Times New Roman" w:eastAsia="Calibri" w:hAnsi="Times New Roman" w:cs="Times New Roman"/>
          <w:sz w:val="28"/>
          <w:szCs w:val="28"/>
        </w:rPr>
        <w:t xml:space="preserve">их Борцов» 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и ул. Ленина 143. </w:t>
      </w:r>
      <w:proofErr w:type="gramStart"/>
      <w:r w:rsidRPr="00850B11">
        <w:rPr>
          <w:rFonts w:ascii="Times New Roman" w:eastAsia="Calibri" w:hAnsi="Times New Roman" w:cs="Times New Roman"/>
          <w:sz w:val="28"/>
          <w:szCs w:val="28"/>
        </w:rPr>
        <w:t>Отмежева</w:t>
      </w:r>
      <w:r w:rsidR="0089634D">
        <w:rPr>
          <w:rFonts w:ascii="Times New Roman" w:eastAsia="Calibri" w:hAnsi="Times New Roman" w:cs="Times New Roman"/>
          <w:sz w:val="28"/>
          <w:szCs w:val="28"/>
        </w:rPr>
        <w:t>ны</w:t>
      </w:r>
      <w:proofErr w:type="gramEnd"/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и постав</w:t>
      </w:r>
      <w:r w:rsidR="0089634D">
        <w:rPr>
          <w:rFonts w:ascii="Times New Roman" w:eastAsia="Calibri" w:hAnsi="Times New Roman" w:cs="Times New Roman"/>
          <w:sz w:val="28"/>
          <w:szCs w:val="28"/>
        </w:rPr>
        <w:t>лены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на кадастровый учет 8 земельных участков под многоквартирными домами по адресу: ул. Пушкина 1,2,4,6,8,10,12 и пер. Крапоткина 90.</w:t>
      </w:r>
      <w:r w:rsidR="0089634D">
        <w:rPr>
          <w:rFonts w:ascii="Times New Roman" w:eastAsia="Calibri" w:hAnsi="Times New Roman" w:cs="Times New Roman"/>
          <w:sz w:val="28"/>
          <w:szCs w:val="28"/>
        </w:rPr>
        <w:t xml:space="preserve">   Проведена работа по в</w:t>
      </w:r>
      <w:r w:rsidRPr="00850B11">
        <w:rPr>
          <w:rFonts w:ascii="Times New Roman" w:eastAsia="Calibri" w:hAnsi="Times New Roman" w:cs="Times New Roman"/>
          <w:sz w:val="28"/>
          <w:szCs w:val="28"/>
        </w:rPr>
        <w:t>ыявлен</w:t>
      </w:r>
      <w:r w:rsidR="0089634D">
        <w:rPr>
          <w:rFonts w:ascii="Times New Roman" w:eastAsia="Calibri" w:hAnsi="Times New Roman" w:cs="Times New Roman"/>
          <w:sz w:val="28"/>
          <w:szCs w:val="28"/>
        </w:rPr>
        <w:t>ию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бесхозяйно</w:t>
      </w:r>
      <w:r w:rsidR="0089634D">
        <w:rPr>
          <w:rFonts w:ascii="Times New Roman" w:eastAsia="Calibri" w:hAnsi="Times New Roman" w:cs="Times New Roman"/>
          <w:sz w:val="28"/>
          <w:szCs w:val="28"/>
        </w:rPr>
        <w:t>го имущества и поставки его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на кадастровый учет </w:t>
      </w:r>
      <w:r w:rsidR="0089634D">
        <w:rPr>
          <w:rFonts w:ascii="Times New Roman" w:eastAsia="Calibri" w:hAnsi="Times New Roman" w:cs="Times New Roman"/>
          <w:sz w:val="28"/>
          <w:szCs w:val="28"/>
        </w:rPr>
        <w:t>(пять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линий электропередач в Восточной части с. Дубовское</w:t>
      </w:r>
      <w:r w:rsidR="0089634D">
        <w:rPr>
          <w:rFonts w:ascii="Times New Roman" w:eastAsia="Calibri" w:hAnsi="Times New Roman" w:cs="Times New Roman"/>
          <w:sz w:val="28"/>
          <w:szCs w:val="28"/>
        </w:rPr>
        <w:t>), п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ешеходные дорожки в </w:t>
      </w:r>
      <w:proofErr w:type="gramStart"/>
      <w:r w:rsidRPr="00850B11">
        <w:rPr>
          <w:rFonts w:ascii="Times New Roman" w:eastAsia="Calibri" w:hAnsi="Times New Roman" w:cs="Times New Roman"/>
          <w:sz w:val="28"/>
          <w:szCs w:val="28"/>
        </w:rPr>
        <w:t>количестве</w:t>
      </w:r>
      <w:proofErr w:type="gramEnd"/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34D">
        <w:rPr>
          <w:rFonts w:ascii="Times New Roman" w:eastAsia="Calibri" w:hAnsi="Times New Roman" w:cs="Times New Roman"/>
          <w:sz w:val="28"/>
          <w:szCs w:val="28"/>
        </w:rPr>
        <w:t>шесть единиц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 по ул. Садовая, Первомайская, пер. Крапоткина, Баррикадный, Герцена.   Бесхозный газопровод</w:t>
      </w:r>
      <w:r w:rsidR="00AC3B6C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gramStart"/>
      <w:r w:rsidR="00AC3B6C">
        <w:rPr>
          <w:rFonts w:ascii="Times New Roman" w:eastAsia="Calibri" w:hAnsi="Times New Roman" w:cs="Times New Roman"/>
          <w:sz w:val="28"/>
          <w:szCs w:val="28"/>
        </w:rPr>
        <w:t>жилым</w:t>
      </w:r>
      <w:proofErr w:type="gramEnd"/>
      <w:r w:rsidR="00AC3B6C">
        <w:rPr>
          <w:rFonts w:ascii="Times New Roman" w:eastAsia="Calibri" w:hAnsi="Times New Roman" w:cs="Times New Roman"/>
          <w:sz w:val="28"/>
          <w:szCs w:val="28"/>
        </w:rPr>
        <w:t xml:space="preserve"> дома по ул. Ленина 81, ул. Ленина 83 кв.1, ул. </w:t>
      </w:r>
      <w:r w:rsidRPr="00850B11">
        <w:rPr>
          <w:rFonts w:ascii="Times New Roman" w:eastAsia="Calibri" w:hAnsi="Times New Roman" w:cs="Times New Roman"/>
          <w:sz w:val="28"/>
          <w:szCs w:val="28"/>
        </w:rPr>
        <w:t xml:space="preserve">Ленина 83 кв.2 с. Дубовское. </w:t>
      </w:r>
    </w:p>
    <w:p w:rsidR="00850B11" w:rsidRDefault="00AC3B6C" w:rsidP="00850B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Проводится работа по подготовке</w:t>
      </w:r>
      <w:r w:rsidR="00850B11" w:rsidRPr="00850B11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850B11" w:rsidRPr="00850B1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Зимовниковский районный </w:t>
      </w:r>
      <w:r w:rsidR="00850B11" w:rsidRPr="00850B11">
        <w:rPr>
          <w:rFonts w:ascii="Times New Roman" w:eastAsia="Calibri" w:hAnsi="Times New Roman" w:cs="Times New Roman"/>
          <w:sz w:val="28"/>
          <w:szCs w:val="28"/>
        </w:rPr>
        <w:t>суд о признании в собственность бесхозяйно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850B11" w:rsidRPr="00850B11">
        <w:rPr>
          <w:rFonts w:ascii="Times New Roman" w:eastAsia="Calibri" w:hAnsi="Times New Roman" w:cs="Times New Roman"/>
          <w:sz w:val="28"/>
          <w:szCs w:val="28"/>
        </w:rPr>
        <w:t xml:space="preserve"> имуществ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50B11" w:rsidRPr="00850B11">
        <w:rPr>
          <w:rFonts w:ascii="Times New Roman" w:eastAsia="Calibri" w:hAnsi="Times New Roman" w:cs="Times New Roman"/>
          <w:sz w:val="28"/>
          <w:szCs w:val="28"/>
        </w:rPr>
        <w:t xml:space="preserve"> – 20 газопроводов низкого и среднего давления и две автомобильные дороги.</w:t>
      </w:r>
    </w:p>
    <w:p w:rsidR="00C57DC4" w:rsidRPr="0089634D" w:rsidRDefault="00C57DC4" w:rsidP="00C57DC4">
      <w:pPr>
        <w:pStyle w:val="msonormalmrcssattr"/>
        <w:shd w:val="clear" w:color="auto" w:fill="FFFFFF"/>
        <w:jc w:val="center"/>
        <w:rPr>
          <w:b/>
          <w:color w:val="2C2D2E"/>
          <w:sz w:val="28"/>
          <w:szCs w:val="28"/>
          <w:u w:val="single"/>
        </w:rPr>
      </w:pPr>
      <w:r w:rsidRPr="0089634D">
        <w:rPr>
          <w:b/>
          <w:color w:val="2C2D2E"/>
          <w:sz w:val="28"/>
          <w:szCs w:val="28"/>
          <w:u w:val="single"/>
        </w:rPr>
        <w:t>Государственные и муниципальные услуги</w:t>
      </w:r>
    </w:p>
    <w:p w:rsidR="00C57DC4" w:rsidRPr="00AC3B6C" w:rsidRDefault="00C57DC4" w:rsidP="0089634D">
      <w:pPr>
        <w:pStyle w:val="msonormalmrcssattr"/>
        <w:shd w:val="clear" w:color="auto" w:fill="FFFFFF"/>
        <w:jc w:val="both"/>
        <w:rPr>
          <w:sz w:val="28"/>
          <w:szCs w:val="28"/>
        </w:rPr>
      </w:pPr>
      <w:r w:rsidRPr="00AC3B6C">
        <w:rPr>
          <w:sz w:val="28"/>
          <w:szCs w:val="28"/>
        </w:rPr>
        <w:t xml:space="preserve">   На портале «Реестр государственных и муниципальных услуг» размещено 5 муниципальных услуг, 22 регламента на предоставление муниципальных услуг находятся в стадии разработки, обновления и согласования. По состоянию на 31.12.2021 г. заявителям оказано 1668 муниципальных услуг. Ежеквартально размещаются отчеты по предоставлению муниципальных услуг на </w:t>
      </w:r>
      <w:proofErr w:type="gramStart"/>
      <w:r w:rsidRPr="00AC3B6C">
        <w:rPr>
          <w:sz w:val="28"/>
          <w:szCs w:val="28"/>
        </w:rPr>
        <w:t>портале</w:t>
      </w:r>
      <w:proofErr w:type="gramEnd"/>
      <w:r w:rsidRPr="00AC3B6C">
        <w:rPr>
          <w:sz w:val="28"/>
          <w:szCs w:val="28"/>
        </w:rPr>
        <w:t xml:space="preserve"> ГАС «Управление».</w:t>
      </w:r>
    </w:p>
    <w:p w:rsidR="000E54C5" w:rsidRPr="00AC3B6C" w:rsidRDefault="00C57DC4" w:rsidP="0089634D">
      <w:pPr>
        <w:pStyle w:val="msonormalmrcssattr"/>
        <w:shd w:val="clear" w:color="auto" w:fill="FFFFFF"/>
        <w:jc w:val="both"/>
        <w:rPr>
          <w:rFonts w:eastAsia="Calibri"/>
          <w:sz w:val="28"/>
          <w:szCs w:val="28"/>
        </w:rPr>
      </w:pPr>
      <w:r w:rsidRPr="00AC3B6C">
        <w:rPr>
          <w:sz w:val="28"/>
          <w:szCs w:val="28"/>
        </w:rPr>
        <w:t xml:space="preserve">   Специалистом администрации с/</w:t>
      </w:r>
      <w:proofErr w:type="spellStart"/>
      <w:proofErr w:type="gramStart"/>
      <w:r w:rsidRPr="00AC3B6C">
        <w:rPr>
          <w:sz w:val="28"/>
          <w:szCs w:val="28"/>
        </w:rPr>
        <w:t>п</w:t>
      </w:r>
      <w:proofErr w:type="spellEnd"/>
      <w:proofErr w:type="gramEnd"/>
      <w:r w:rsidRPr="00AC3B6C">
        <w:rPr>
          <w:sz w:val="28"/>
          <w:szCs w:val="28"/>
        </w:rPr>
        <w:t xml:space="preserve"> по воинскому учету по состоянию н</w:t>
      </w:r>
      <w:r w:rsidR="000E54C5" w:rsidRPr="00AC3B6C">
        <w:rPr>
          <w:sz w:val="28"/>
          <w:szCs w:val="28"/>
        </w:rPr>
        <w:t>а 31.12.2021</w:t>
      </w:r>
      <w:r w:rsidRPr="00AC3B6C">
        <w:rPr>
          <w:sz w:val="28"/>
          <w:szCs w:val="28"/>
        </w:rPr>
        <w:t xml:space="preserve"> г. в призывные кампании проведена работа</w:t>
      </w:r>
      <w:r w:rsidR="000E54C5" w:rsidRPr="00AC3B6C">
        <w:rPr>
          <w:sz w:val="28"/>
          <w:szCs w:val="28"/>
        </w:rPr>
        <w:t xml:space="preserve"> с 43 гражданами призывного возраста</w:t>
      </w:r>
      <w:r w:rsidRPr="00AC3B6C">
        <w:rPr>
          <w:sz w:val="28"/>
          <w:szCs w:val="28"/>
        </w:rPr>
        <w:t>, из них</w:t>
      </w:r>
      <w:r w:rsidR="000E54C5" w:rsidRPr="00AC3B6C">
        <w:rPr>
          <w:sz w:val="28"/>
          <w:szCs w:val="28"/>
        </w:rPr>
        <w:t xml:space="preserve"> 3 убыло </w:t>
      </w:r>
      <w:r w:rsidR="00AC3B6C">
        <w:rPr>
          <w:sz w:val="28"/>
          <w:szCs w:val="28"/>
        </w:rPr>
        <w:t xml:space="preserve">в ряды РА </w:t>
      </w:r>
      <w:r w:rsidR="000E54C5" w:rsidRPr="00AC3B6C">
        <w:rPr>
          <w:sz w:val="28"/>
          <w:szCs w:val="28"/>
        </w:rPr>
        <w:t>по контракту</w:t>
      </w:r>
      <w:r w:rsidRPr="00AC3B6C">
        <w:rPr>
          <w:sz w:val="28"/>
          <w:szCs w:val="28"/>
        </w:rPr>
        <w:t>,</w:t>
      </w:r>
      <w:r w:rsidR="000E54C5" w:rsidRPr="00AC3B6C">
        <w:rPr>
          <w:sz w:val="28"/>
          <w:szCs w:val="28"/>
        </w:rPr>
        <w:t xml:space="preserve"> 9 </w:t>
      </w:r>
      <w:r w:rsidRPr="00AC3B6C">
        <w:rPr>
          <w:sz w:val="28"/>
          <w:szCs w:val="28"/>
        </w:rPr>
        <w:t xml:space="preserve">человек проходят службу </w:t>
      </w:r>
      <w:r w:rsidR="000E54C5" w:rsidRPr="00AC3B6C">
        <w:rPr>
          <w:sz w:val="28"/>
          <w:szCs w:val="28"/>
        </w:rPr>
        <w:t>в</w:t>
      </w:r>
      <w:r w:rsidRPr="00AC3B6C">
        <w:rPr>
          <w:sz w:val="28"/>
          <w:szCs w:val="28"/>
        </w:rPr>
        <w:t xml:space="preserve"> рядах РА,</w:t>
      </w:r>
      <w:r w:rsidR="000E54C5" w:rsidRPr="00AC3B6C">
        <w:rPr>
          <w:sz w:val="28"/>
          <w:szCs w:val="28"/>
        </w:rPr>
        <w:t>  30</w:t>
      </w:r>
      <w:r w:rsidRPr="00AC3B6C">
        <w:rPr>
          <w:sz w:val="28"/>
          <w:szCs w:val="28"/>
        </w:rPr>
        <w:t xml:space="preserve"> человек</w:t>
      </w:r>
      <w:r w:rsidR="000E54C5" w:rsidRPr="00AC3B6C">
        <w:rPr>
          <w:sz w:val="28"/>
          <w:szCs w:val="28"/>
        </w:rPr>
        <w:t xml:space="preserve"> получили отсрочку</w:t>
      </w:r>
      <w:r w:rsidR="00AC3B6C">
        <w:rPr>
          <w:sz w:val="28"/>
          <w:szCs w:val="28"/>
        </w:rPr>
        <w:t xml:space="preserve"> от призыва на службу в ряд</w:t>
      </w:r>
      <w:r w:rsidR="00C668DC">
        <w:rPr>
          <w:sz w:val="28"/>
          <w:szCs w:val="28"/>
        </w:rPr>
        <w:t>а</w:t>
      </w:r>
      <w:r w:rsidR="00AC3B6C">
        <w:rPr>
          <w:sz w:val="28"/>
          <w:szCs w:val="28"/>
        </w:rPr>
        <w:t>х</w:t>
      </w:r>
      <w:r w:rsidRPr="00AC3B6C">
        <w:rPr>
          <w:sz w:val="28"/>
          <w:szCs w:val="28"/>
        </w:rPr>
        <w:t xml:space="preserve"> РА на разные сроки для окончания обучения в учебных заведениях по очной форме обучения, в</w:t>
      </w:r>
      <w:r w:rsidR="0089634D" w:rsidRPr="00AC3B6C">
        <w:rPr>
          <w:sz w:val="28"/>
          <w:szCs w:val="28"/>
        </w:rPr>
        <w:t xml:space="preserve"> розыске находится один человек 20</w:t>
      </w:r>
      <w:r w:rsidR="000E54C5" w:rsidRPr="00AC3B6C">
        <w:rPr>
          <w:sz w:val="28"/>
          <w:szCs w:val="28"/>
        </w:rPr>
        <w:t>00</w:t>
      </w:r>
      <w:r w:rsidR="0089634D" w:rsidRPr="00AC3B6C">
        <w:rPr>
          <w:sz w:val="28"/>
          <w:szCs w:val="28"/>
        </w:rPr>
        <w:t xml:space="preserve"> года рождения.</w:t>
      </w:r>
    </w:p>
    <w:p w:rsidR="00AC3B6C" w:rsidRDefault="00AC3B6C" w:rsidP="00C526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3B6C" w:rsidRDefault="00AC3B6C" w:rsidP="00C526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3094" w:rsidRDefault="0089634D" w:rsidP="00C526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коммунальная сфера деятельности</w:t>
      </w:r>
    </w:p>
    <w:p w:rsidR="0089634D" w:rsidRPr="00555646" w:rsidRDefault="0089634D" w:rsidP="00C526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Дубовского сельского поселения</w:t>
      </w:r>
    </w:p>
    <w:p w:rsidR="00A647BE" w:rsidRDefault="001C5D1F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рамках полномочий, определенных </w:t>
      </w:r>
      <w:r w:rsidRPr="00B52B56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 в</w:t>
      </w:r>
      <w:r w:rsidR="002973CB">
        <w:rPr>
          <w:rFonts w:ascii="Times New Roman" w:hAnsi="Times New Roman"/>
          <w:sz w:val="28"/>
          <w:szCs w:val="28"/>
        </w:rPr>
        <w:t xml:space="preserve">о втором полугодии </w:t>
      </w:r>
      <w:r>
        <w:rPr>
          <w:rFonts w:ascii="Times New Roman" w:hAnsi="Times New Roman"/>
          <w:sz w:val="28"/>
          <w:szCs w:val="28"/>
        </w:rPr>
        <w:t>2021 года Администрацией Дубовского сельского поселения реализованы мероприятия по благоустройству территории Дубовского сельского поселения:</w:t>
      </w:r>
    </w:p>
    <w:p w:rsidR="00457272" w:rsidRDefault="001C5D1F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38E3">
        <w:rPr>
          <w:rFonts w:ascii="Times New Roman" w:hAnsi="Times New Roman"/>
          <w:sz w:val="28"/>
          <w:szCs w:val="28"/>
        </w:rPr>
        <w:t>ос</w:t>
      </w:r>
      <w:r w:rsidR="008E66C6">
        <w:rPr>
          <w:rFonts w:ascii="Times New Roman" w:hAnsi="Times New Roman"/>
          <w:sz w:val="28"/>
          <w:szCs w:val="28"/>
        </w:rPr>
        <w:t>обое внимание уделено выполнению</w:t>
      </w:r>
      <w:r w:rsidR="003E38E3">
        <w:rPr>
          <w:rFonts w:ascii="Times New Roman" w:hAnsi="Times New Roman"/>
          <w:sz w:val="28"/>
          <w:szCs w:val="28"/>
        </w:rPr>
        <w:t xml:space="preserve"> работ по санитарному содержанию территории: организо</w:t>
      </w:r>
      <w:r w:rsidR="00457272">
        <w:rPr>
          <w:rFonts w:ascii="Times New Roman" w:hAnsi="Times New Roman"/>
          <w:sz w:val="28"/>
          <w:szCs w:val="28"/>
        </w:rPr>
        <w:t xml:space="preserve">ваны работы по уборке </w:t>
      </w:r>
      <w:r w:rsidR="0090117D">
        <w:rPr>
          <w:rFonts w:ascii="Times New Roman" w:hAnsi="Times New Roman"/>
          <w:sz w:val="28"/>
          <w:szCs w:val="28"/>
        </w:rPr>
        <w:t xml:space="preserve">территории </w:t>
      </w:r>
      <w:r w:rsidR="003E38E3">
        <w:rPr>
          <w:rFonts w:ascii="Times New Roman" w:hAnsi="Times New Roman"/>
          <w:sz w:val="28"/>
          <w:szCs w:val="28"/>
        </w:rPr>
        <w:t xml:space="preserve">от мусора, сорной растительности, веток </w:t>
      </w:r>
      <w:r w:rsidR="00465EB0">
        <w:rPr>
          <w:rFonts w:ascii="Times New Roman" w:hAnsi="Times New Roman"/>
          <w:sz w:val="28"/>
          <w:szCs w:val="28"/>
        </w:rPr>
        <w:t xml:space="preserve">и </w:t>
      </w:r>
      <w:r w:rsidR="00AC3B6C">
        <w:rPr>
          <w:rFonts w:ascii="Times New Roman" w:hAnsi="Times New Roman"/>
          <w:sz w:val="28"/>
          <w:szCs w:val="28"/>
        </w:rPr>
        <w:t xml:space="preserve">дикорастущей </w:t>
      </w:r>
      <w:r w:rsidR="00465EB0">
        <w:rPr>
          <w:rFonts w:ascii="Times New Roman" w:hAnsi="Times New Roman"/>
          <w:sz w:val="28"/>
          <w:szCs w:val="28"/>
        </w:rPr>
        <w:t xml:space="preserve">поросли </w:t>
      </w:r>
      <w:r w:rsidR="003E38E3">
        <w:rPr>
          <w:rFonts w:ascii="Times New Roman" w:hAnsi="Times New Roman"/>
          <w:sz w:val="28"/>
          <w:szCs w:val="28"/>
        </w:rPr>
        <w:t>деревьев</w:t>
      </w:r>
      <w:r w:rsidR="0090117D">
        <w:rPr>
          <w:rFonts w:ascii="Times New Roman" w:hAnsi="Times New Roman"/>
          <w:sz w:val="28"/>
          <w:szCs w:val="28"/>
        </w:rPr>
        <w:t>. За отчетный период указанные работы выполнены на следующих территориях</w:t>
      </w:r>
      <w:r w:rsidR="00457272">
        <w:rPr>
          <w:rFonts w:ascii="Times New Roman" w:hAnsi="Times New Roman"/>
          <w:sz w:val="28"/>
          <w:szCs w:val="28"/>
        </w:rPr>
        <w:t>: ул</w:t>
      </w:r>
      <w:proofErr w:type="gramStart"/>
      <w:r w:rsidR="00457272">
        <w:rPr>
          <w:rFonts w:ascii="Times New Roman" w:hAnsi="Times New Roman"/>
          <w:sz w:val="28"/>
          <w:szCs w:val="28"/>
        </w:rPr>
        <w:t>.П</w:t>
      </w:r>
      <w:proofErr w:type="gramEnd"/>
      <w:r w:rsidR="00457272">
        <w:rPr>
          <w:rFonts w:ascii="Times New Roman" w:hAnsi="Times New Roman"/>
          <w:sz w:val="28"/>
          <w:szCs w:val="28"/>
        </w:rPr>
        <w:t>ервомайская, пер.Элеваторный, ул.Ленина, пер.Герцена, пер.Баррикадный, ул.Садовая, ул.Дзержинского, ул.Маркина, пер.Красноармейский, пер.Крапоткина, пер.Свердлова, пер.Потапова, ул.Пролетарская, х.Ериковский;</w:t>
      </w:r>
    </w:p>
    <w:p w:rsidR="009D3635" w:rsidRDefault="009D3635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завершены работы по </w:t>
      </w:r>
      <w:r w:rsidR="000B3F58">
        <w:rPr>
          <w:rFonts w:ascii="Times New Roman" w:hAnsi="Times New Roman"/>
          <w:sz w:val="28"/>
          <w:szCs w:val="28"/>
        </w:rPr>
        <w:t>ремонту (</w:t>
      </w:r>
      <w:r>
        <w:rPr>
          <w:rFonts w:ascii="Times New Roman" w:hAnsi="Times New Roman"/>
          <w:sz w:val="28"/>
          <w:szCs w:val="28"/>
        </w:rPr>
        <w:t>благоустройству</w:t>
      </w:r>
      <w:r w:rsidR="000B3F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авших борцов</w:t>
      </w:r>
      <w:r w:rsidR="000B3F58">
        <w:rPr>
          <w:rFonts w:ascii="Times New Roman" w:hAnsi="Times New Roman"/>
          <w:sz w:val="28"/>
          <w:szCs w:val="28"/>
        </w:rPr>
        <w:t>;</w:t>
      </w:r>
    </w:p>
    <w:p w:rsidR="0090117D" w:rsidRDefault="00AC3B6C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7272">
        <w:rPr>
          <w:rFonts w:ascii="Times New Roman" w:hAnsi="Times New Roman"/>
          <w:sz w:val="28"/>
          <w:szCs w:val="28"/>
        </w:rPr>
        <w:t>выполнены работы по текущему ремонту уличного освещения</w:t>
      </w:r>
      <w:r w:rsidR="0065425F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="0065425F">
        <w:rPr>
          <w:rFonts w:ascii="Times New Roman" w:hAnsi="Times New Roman"/>
          <w:sz w:val="28"/>
          <w:szCs w:val="28"/>
        </w:rPr>
        <w:t>.Л</w:t>
      </w:r>
      <w:proofErr w:type="gramEnd"/>
      <w:r w:rsidR="0065425F">
        <w:rPr>
          <w:rFonts w:ascii="Times New Roman" w:hAnsi="Times New Roman"/>
          <w:sz w:val="28"/>
          <w:szCs w:val="28"/>
        </w:rPr>
        <w:t>енина, пер.Баррикадный, пер.Герцена (с за</w:t>
      </w:r>
      <w:r>
        <w:rPr>
          <w:rFonts w:ascii="Times New Roman" w:hAnsi="Times New Roman"/>
          <w:sz w:val="28"/>
          <w:szCs w:val="28"/>
        </w:rPr>
        <w:t>меной светильной ДНАТ на ДКУ-80</w:t>
      </w:r>
      <w:r w:rsidR="0065425F">
        <w:rPr>
          <w:rFonts w:ascii="Times New Roman" w:hAnsi="Times New Roman"/>
          <w:sz w:val="28"/>
          <w:szCs w:val="28"/>
        </w:rPr>
        <w:t>),</w:t>
      </w:r>
      <w:r w:rsidR="00457272">
        <w:rPr>
          <w:rFonts w:ascii="Times New Roman" w:hAnsi="Times New Roman"/>
          <w:sz w:val="28"/>
          <w:szCs w:val="28"/>
        </w:rPr>
        <w:t xml:space="preserve"> ул.Маркина (с установкой светодиодных светильников ДКУ-80), пешеходной дорожки от х.Ериковский до с.Дубовского (с заменой старых светильников</w:t>
      </w:r>
      <w:r w:rsidR="0090117D">
        <w:rPr>
          <w:rFonts w:ascii="Times New Roman" w:hAnsi="Times New Roman"/>
          <w:sz w:val="28"/>
          <w:szCs w:val="28"/>
        </w:rPr>
        <w:t>, установкой прожекторов</w:t>
      </w:r>
      <w:r w:rsidR="00457272">
        <w:rPr>
          <w:rFonts w:ascii="Times New Roman" w:hAnsi="Times New Roman"/>
          <w:sz w:val="28"/>
          <w:szCs w:val="28"/>
        </w:rPr>
        <w:t xml:space="preserve"> ДО-50</w:t>
      </w:r>
      <w:r w:rsidR="0090117D">
        <w:rPr>
          <w:rFonts w:ascii="Times New Roman" w:hAnsi="Times New Roman"/>
          <w:sz w:val="28"/>
          <w:szCs w:val="28"/>
        </w:rPr>
        <w:t>)</w:t>
      </w:r>
      <w:r w:rsidR="00457272">
        <w:rPr>
          <w:rFonts w:ascii="Times New Roman" w:hAnsi="Times New Roman"/>
          <w:sz w:val="28"/>
          <w:szCs w:val="28"/>
        </w:rPr>
        <w:t xml:space="preserve">, х.Ериковский </w:t>
      </w:r>
      <w:r w:rsidR="0090117D">
        <w:rPr>
          <w:rFonts w:ascii="Times New Roman" w:hAnsi="Times New Roman"/>
          <w:sz w:val="28"/>
          <w:szCs w:val="28"/>
        </w:rPr>
        <w:t>(с заменой старых светильников, установкой светильников со светодиодными лампами)</w:t>
      </w:r>
      <w:r w:rsidR="0065425F">
        <w:rPr>
          <w:rFonts w:ascii="Times New Roman" w:hAnsi="Times New Roman"/>
          <w:sz w:val="28"/>
          <w:szCs w:val="28"/>
        </w:rPr>
        <w:t>, а также по обращению граждан заменено более 30 ламп</w:t>
      </w:r>
      <w:r w:rsidR="00571603">
        <w:rPr>
          <w:rFonts w:ascii="Times New Roman" w:hAnsi="Times New Roman"/>
          <w:sz w:val="28"/>
          <w:szCs w:val="28"/>
        </w:rPr>
        <w:t>. В ежедневном режиме проводился мониторинг работы уличного освещения со своевременным принятием мер в случае сбоя в работе</w:t>
      </w:r>
      <w:r w:rsidR="0090117D">
        <w:rPr>
          <w:rFonts w:ascii="Times New Roman" w:hAnsi="Times New Roman"/>
          <w:sz w:val="28"/>
          <w:szCs w:val="28"/>
        </w:rPr>
        <w:t>;</w:t>
      </w:r>
    </w:p>
    <w:p w:rsidR="0090117D" w:rsidRDefault="0090117D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установлены урны около остановок, на детской площадке и по 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адовая</w:t>
      </w:r>
      <w:r w:rsidR="000B3F58">
        <w:rPr>
          <w:rFonts w:ascii="Times New Roman" w:hAnsi="Times New Roman"/>
          <w:sz w:val="28"/>
          <w:szCs w:val="28"/>
        </w:rPr>
        <w:t xml:space="preserve"> в с.Дубовское</w:t>
      </w:r>
      <w:r w:rsidR="00571603">
        <w:rPr>
          <w:rFonts w:ascii="Times New Roman" w:hAnsi="Times New Roman"/>
          <w:sz w:val="28"/>
          <w:szCs w:val="28"/>
        </w:rPr>
        <w:t>, произведена покраска существующих урн</w:t>
      </w:r>
      <w:r>
        <w:rPr>
          <w:rFonts w:ascii="Times New Roman" w:hAnsi="Times New Roman"/>
          <w:sz w:val="28"/>
          <w:szCs w:val="28"/>
        </w:rPr>
        <w:t>;</w:t>
      </w:r>
    </w:p>
    <w:p w:rsidR="0065425F" w:rsidRDefault="0090117D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установлены контейнерные площадки </w:t>
      </w:r>
      <w:r w:rsidR="0065425F">
        <w:rPr>
          <w:rFonts w:ascii="Times New Roman" w:hAnsi="Times New Roman"/>
          <w:sz w:val="28"/>
          <w:szCs w:val="28"/>
        </w:rPr>
        <w:t>на ул</w:t>
      </w:r>
      <w:proofErr w:type="gramStart"/>
      <w:r w:rsidR="0065425F">
        <w:rPr>
          <w:rFonts w:ascii="Times New Roman" w:hAnsi="Times New Roman"/>
          <w:sz w:val="28"/>
          <w:szCs w:val="28"/>
        </w:rPr>
        <w:t>.П</w:t>
      </w:r>
      <w:proofErr w:type="gramEnd"/>
      <w:r w:rsidR="0065425F">
        <w:rPr>
          <w:rFonts w:ascii="Times New Roman" w:hAnsi="Times New Roman"/>
          <w:sz w:val="28"/>
          <w:szCs w:val="28"/>
        </w:rPr>
        <w:t>ервомайская, 100, пер.Братский, 31, ул.Пушкина, 8, пер.Баррикадный во дворах МКД;</w:t>
      </w:r>
    </w:p>
    <w:p w:rsidR="009D3635" w:rsidRDefault="0065425F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установлены уличные туалеты на кладбищах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убовское и х.Ериковский;</w:t>
      </w:r>
    </w:p>
    <w:p w:rsidR="009D3635" w:rsidRDefault="009D3635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установлено 30 дорожных знаков в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убовское;</w:t>
      </w:r>
    </w:p>
    <w:p w:rsidR="000B3F58" w:rsidRDefault="000B3F58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выполнены работы по опиловке деревьев на 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адовая;</w:t>
      </w:r>
    </w:p>
    <w:p w:rsidR="009D3635" w:rsidRDefault="009D3635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приобретена и установлена мемориальная плита на территории памятника «Защитникам Земли Дубовской»;</w:t>
      </w:r>
    </w:p>
    <w:p w:rsidR="00457272" w:rsidRDefault="009D3635" w:rsidP="000761E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организовано торжественное захоронение останков солдата</w:t>
      </w:r>
      <w:r w:rsidR="000761E3">
        <w:rPr>
          <w:rFonts w:ascii="Times New Roman" w:hAnsi="Times New Roman"/>
          <w:sz w:val="28"/>
          <w:szCs w:val="28"/>
        </w:rPr>
        <w:t xml:space="preserve"> на прилегающей </w:t>
      </w:r>
      <w:r w:rsidR="0065425F">
        <w:rPr>
          <w:rFonts w:ascii="Times New Roman" w:hAnsi="Times New Roman"/>
          <w:sz w:val="28"/>
          <w:szCs w:val="28"/>
        </w:rPr>
        <w:t xml:space="preserve"> </w:t>
      </w:r>
      <w:r w:rsidR="000761E3">
        <w:rPr>
          <w:rFonts w:ascii="Times New Roman" w:hAnsi="Times New Roman"/>
          <w:sz w:val="28"/>
          <w:szCs w:val="28"/>
        </w:rPr>
        <w:t>территории памятника «Защитникам Земли Дубовской»;</w:t>
      </w:r>
    </w:p>
    <w:p w:rsidR="001C5D1F" w:rsidRDefault="001C5D1F" w:rsidP="001C5D1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выполнено новогоднее украшение села (приобретена и установлена новая новогодняя ель на пл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авших борцов, установлена ель на въезде в с.Дубовского, </w:t>
      </w:r>
      <w:r w:rsidR="003E38E3">
        <w:rPr>
          <w:rFonts w:ascii="Times New Roman" w:hAnsi="Times New Roman"/>
          <w:sz w:val="28"/>
          <w:szCs w:val="28"/>
        </w:rPr>
        <w:t>выполнены работы по украшению парка культуры и отдыха гирляндами, шарами</w:t>
      </w:r>
      <w:r w:rsidR="000B3F58">
        <w:rPr>
          <w:rFonts w:ascii="Times New Roman" w:hAnsi="Times New Roman"/>
          <w:sz w:val="28"/>
          <w:szCs w:val="28"/>
        </w:rPr>
        <w:t>, снежинками, баннерами).</w:t>
      </w:r>
    </w:p>
    <w:p w:rsidR="006E7433" w:rsidRDefault="006E7433" w:rsidP="006E743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выполнены работы по зимнему содержанию внутрипоселковых автомобильных дорог, расчистке снега на пл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авших борцов, пешеходных дорожках в с.Дубовское.</w:t>
      </w:r>
    </w:p>
    <w:p w:rsidR="000F1789" w:rsidRDefault="000F1789" w:rsidP="000A3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5E0" w:rsidRPr="00555646" w:rsidRDefault="00F365E0" w:rsidP="00F365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5646">
        <w:rPr>
          <w:rFonts w:ascii="Times New Roman" w:hAnsi="Times New Roman" w:cs="Times New Roman"/>
          <w:b/>
          <w:sz w:val="28"/>
          <w:szCs w:val="28"/>
          <w:u w:val="single"/>
        </w:rPr>
        <w:t>Организация культурно-массовой работы в Дубовском сельском поселении.</w:t>
      </w:r>
    </w:p>
    <w:p w:rsidR="00F365E0" w:rsidRPr="00555646" w:rsidRDefault="00F365E0" w:rsidP="00555646">
      <w:pPr>
        <w:jc w:val="both"/>
        <w:rPr>
          <w:rFonts w:ascii="Times New Roman" w:hAnsi="Times New Roman" w:cs="Times New Roman"/>
          <w:sz w:val="28"/>
          <w:szCs w:val="28"/>
        </w:rPr>
      </w:pPr>
      <w:r w:rsidRPr="00555646">
        <w:rPr>
          <w:rFonts w:ascii="Times New Roman" w:hAnsi="Times New Roman" w:cs="Times New Roman"/>
          <w:sz w:val="28"/>
          <w:szCs w:val="28"/>
        </w:rPr>
        <w:t xml:space="preserve">   На территории Дубовского сельского поселения деятельность в сфере культуры  осуществляет МБУК «Ериковский СДК», оказывая муниципальные услуги населению х.</w:t>
      </w:r>
      <w:r w:rsidR="00555646">
        <w:rPr>
          <w:rFonts w:ascii="Times New Roman" w:hAnsi="Times New Roman" w:cs="Times New Roman"/>
          <w:sz w:val="28"/>
          <w:szCs w:val="28"/>
        </w:rPr>
        <w:t xml:space="preserve"> </w:t>
      </w:r>
      <w:r w:rsidRPr="00555646">
        <w:rPr>
          <w:rFonts w:ascii="Times New Roman" w:hAnsi="Times New Roman" w:cs="Times New Roman"/>
          <w:sz w:val="28"/>
          <w:szCs w:val="28"/>
        </w:rPr>
        <w:t>Ериковский в соответствии с муниципальным заданием, утвержденным администрацией Дубовского сельского поселения.</w:t>
      </w:r>
    </w:p>
    <w:p w:rsidR="00F365E0" w:rsidRPr="00555646" w:rsidRDefault="00F365E0" w:rsidP="00555646">
      <w:pPr>
        <w:jc w:val="both"/>
        <w:rPr>
          <w:rFonts w:ascii="Times New Roman" w:hAnsi="Times New Roman" w:cs="Times New Roman"/>
          <w:sz w:val="28"/>
          <w:szCs w:val="28"/>
        </w:rPr>
      </w:pPr>
      <w:r w:rsidRPr="00555646">
        <w:rPr>
          <w:rFonts w:ascii="Times New Roman" w:hAnsi="Times New Roman" w:cs="Times New Roman"/>
          <w:sz w:val="28"/>
          <w:szCs w:val="28"/>
        </w:rPr>
        <w:t xml:space="preserve">  Количество культурно-массовых мероприятий за второе п</w:t>
      </w:r>
      <w:r w:rsidR="00A92EA8">
        <w:rPr>
          <w:rFonts w:ascii="Times New Roman" w:hAnsi="Times New Roman" w:cs="Times New Roman"/>
          <w:sz w:val="28"/>
          <w:szCs w:val="28"/>
        </w:rPr>
        <w:t>олугодие 2021 года составило 60</w:t>
      </w:r>
      <w:r w:rsidRPr="00555646">
        <w:rPr>
          <w:rFonts w:ascii="Times New Roman" w:hAnsi="Times New Roman" w:cs="Times New Roman"/>
          <w:sz w:val="28"/>
          <w:szCs w:val="28"/>
        </w:rPr>
        <w:t>, посещаемость составила 3147 человек. Из них мероприятий на платной основе - 22, число посетителей составило 320 человек.</w:t>
      </w:r>
    </w:p>
    <w:p w:rsidR="00F365E0" w:rsidRPr="00555646" w:rsidRDefault="00F365E0" w:rsidP="00555646">
      <w:pPr>
        <w:jc w:val="both"/>
        <w:rPr>
          <w:rFonts w:ascii="Times New Roman" w:hAnsi="Times New Roman" w:cs="Times New Roman"/>
          <w:sz w:val="28"/>
          <w:szCs w:val="28"/>
        </w:rPr>
      </w:pPr>
      <w:r w:rsidRPr="00555646">
        <w:rPr>
          <w:rFonts w:ascii="Times New Roman" w:hAnsi="Times New Roman" w:cs="Times New Roman"/>
          <w:sz w:val="28"/>
          <w:szCs w:val="28"/>
        </w:rPr>
        <w:t xml:space="preserve">  Самыми яркими и  массовыми мероприятиями во втором полугодии стали: </w:t>
      </w:r>
    </w:p>
    <w:p w:rsidR="00F365E0" w:rsidRPr="00555646" w:rsidRDefault="00F365E0" w:rsidP="00555646">
      <w:pPr>
        <w:jc w:val="both"/>
        <w:rPr>
          <w:rFonts w:ascii="Times New Roman" w:hAnsi="Times New Roman" w:cs="Times New Roman"/>
          <w:sz w:val="28"/>
          <w:szCs w:val="28"/>
        </w:rPr>
      </w:pPr>
      <w:r w:rsidRPr="00555646">
        <w:rPr>
          <w:rFonts w:ascii="Times New Roman" w:hAnsi="Times New Roman" w:cs="Times New Roman"/>
          <w:sz w:val="28"/>
          <w:szCs w:val="28"/>
        </w:rPr>
        <w:t>детский праздник «</w:t>
      </w:r>
      <w:proofErr w:type="spellStart"/>
      <w:r w:rsidRPr="00555646">
        <w:rPr>
          <w:rFonts w:ascii="Times New Roman" w:hAnsi="Times New Roman" w:cs="Times New Roman"/>
          <w:sz w:val="28"/>
          <w:szCs w:val="28"/>
        </w:rPr>
        <w:t>Игрушкины</w:t>
      </w:r>
      <w:proofErr w:type="spellEnd"/>
      <w:r w:rsidRPr="00555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4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55646">
        <w:rPr>
          <w:rFonts w:ascii="Times New Roman" w:hAnsi="Times New Roman" w:cs="Times New Roman"/>
          <w:sz w:val="28"/>
          <w:szCs w:val="28"/>
        </w:rPr>
        <w:t xml:space="preserve">», «Пётр и Павел день убавил», «В дружбе народов единство России», «А мамины глаза», «Новогодний </w:t>
      </w:r>
      <w:proofErr w:type="spellStart"/>
      <w:r w:rsidRPr="00555646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555646">
        <w:rPr>
          <w:rFonts w:ascii="Times New Roman" w:hAnsi="Times New Roman" w:cs="Times New Roman"/>
          <w:sz w:val="28"/>
          <w:szCs w:val="28"/>
        </w:rPr>
        <w:t>».</w:t>
      </w:r>
    </w:p>
    <w:p w:rsidR="00F365E0" w:rsidRPr="00555646" w:rsidRDefault="00FE3B65" w:rsidP="00555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65E0" w:rsidRPr="0055564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F365E0" w:rsidRPr="005556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365E0" w:rsidRPr="00555646">
        <w:rPr>
          <w:rFonts w:ascii="Times New Roman" w:hAnsi="Times New Roman" w:cs="Times New Roman"/>
          <w:sz w:val="28"/>
          <w:szCs w:val="28"/>
        </w:rPr>
        <w:t xml:space="preserve"> </w:t>
      </w:r>
      <w:r w:rsidR="00555646">
        <w:rPr>
          <w:rFonts w:ascii="Times New Roman" w:hAnsi="Times New Roman" w:cs="Times New Roman"/>
          <w:sz w:val="28"/>
          <w:szCs w:val="28"/>
        </w:rPr>
        <w:t>второго полу</w:t>
      </w:r>
      <w:r w:rsidR="00F365E0" w:rsidRPr="00555646">
        <w:rPr>
          <w:rFonts w:ascii="Times New Roman" w:hAnsi="Times New Roman" w:cs="Times New Roman"/>
          <w:sz w:val="28"/>
          <w:szCs w:val="28"/>
        </w:rPr>
        <w:t>год</w:t>
      </w:r>
      <w:r w:rsidR="00555646">
        <w:rPr>
          <w:rFonts w:ascii="Times New Roman" w:hAnsi="Times New Roman" w:cs="Times New Roman"/>
          <w:sz w:val="28"/>
          <w:szCs w:val="28"/>
        </w:rPr>
        <w:t>ия 2021 года</w:t>
      </w:r>
      <w:r w:rsidR="00F365E0" w:rsidRPr="00555646">
        <w:rPr>
          <w:rFonts w:ascii="Times New Roman" w:hAnsi="Times New Roman" w:cs="Times New Roman"/>
          <w:sz w:val="28"/>
          <w:szCs w:val="28"/>
        </w:rPr>
        <w:t xml:space="preserve"> велась работа </w:t>
      </w:r>
      <w:proofErr w:type="spellStart"/>
      <w:r w:rsidR="00F365E0" w:rsidRPr="00555646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F365E0" w:rsidRPr="00555646">
        <w:rPr>
          <w:rFonts w:ascii="Times New Roman" w:hAnsi="Times New Roman" w:cs="Times New Roman"/>
          <w:sz w:val="28"/>
          <w:szCs w:val="28"/>
        </w:rPr>
        <w:t xml:space="preserve"> формирований в количестве 7 шт., в которых принимало участие 76 человек. Систематически ведется работа по пропаганде здорового образа жизни, по правовому воспитанию, по нравственно-эстетическому развитию населения. </w:t>
      </w:r>
    </w:p>
    <w:p w:rsidR="00F365E0" w:rsidRPr="00555646" w:rsidRDefault="00F365E0" w:rsidP="00555646">
      <w:pPr>
        <w:jc w:val="both"/>
        <w:rPr>
          <w:rFonts w:ascii="Times New Roman" w:hAnsi="Times New Roman" w:cs="Times New Roman"/>
          <w:sz w:val="28"/>
          <w:szCs w:val="28"/>
        </w:rPr>
      </w:pPr>
      <w:r w:rsidRPr="00555646">
        <w:rPr>
          <w:rFonts w:ascii="Times New Roman" w:hAnsi="Times New Roman" w:cs="Times New Roman"/>
          <w:sz w:val="28"/>
          <w:szCs w:val="28"/>
        </w:rPr>
        <w:t xml:space="preserve">  Материально-техническая база Ериковского сельского дома культуры  находится в удовлетворительном состоянии. Во втором полугодии за счёт средств местного бюджета был произведен текущий ремонт  зрительного зала, произведен монтаж натяжного потолка.  В фойе здания дома культуры выполнен монтаж натяжного потолка, установлена перегородка от помещения почтового отделения.</w:t>
      </w:r>
      <w:r w:rsidR="00A92EA8">
        <w:rPr>
          <w:rFonts w:ascii="Times New Roman" w:hAnsi="Times New Roman" w:cs="Times New Roman"/>
          <w:sz w:val="28"/>
          <w:szCs w:val="28"/>
        </w:rPr>
        <w:t xml:space="preserve"> </w:t>
      </w:r>
      <w:r w:rsidRPr="00555646">
        <w:rPr>
          <w:rFonts w:ascii="Times New Roman" w:hAnsi="Times New Roman" w:cs="Times New Roman"/>
          <w:sz w:val="28"/>
          <w:szCs w:val="28"/>
        </w:rPr>
        <w:t xml:space="preserve">Для котлов отопления приобретены газогорелочные устройства в количестве- 2шт. и датчики температуры-2шт.  </w:t>
      </w:r>
    </w:p>
    <w:p w:rsidR="000F1789" w:rsidRPr="00555646" w:rsidRDefault="000F1789" w:rsidP="00555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789" w:rsidRPr="00555646" w:rsidRDefault="000F1789" w:rsidP="00555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744" w:rsidRPr="0035382A" w:rsidRDefault="001E1744" w:rsidP="000A3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1744" w:rsidRPr="0035382A" w:rsidSect="00C5264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82A"/>
    <w:rsid w:val="00032C36"/>
    <w:rsid w:val="000761E3"/>
    <w:rsid w:val="00092F1D"/>
    <w:rsid w:val="000A3C4B"/>
    <w:rsid w:val="000B3F58"/>
    <w:rsid w:val="000D3587"/>
    <w:rsid w:val="000E54C5"/>
    <w:rsid w:val="000F1789"/>
    <w:rsid w:val="000F37D6"/>
    <w:rsid w:val="00106CE0"/>
    <w:rsid w:val="00151B71"/>
    <w:rsid w:val="001C5D1F"/>
    <w:rsid w:val="001D1FB4"/>
    <w:rsid w:val="001E1744"/>
    <w:rsid w:val="001F33AE"/>
    <w:rsid w:val="001F5935"/>
    <w:rsid w:val="002012AE"/>
    <w:rsid w:val="002201EF"/>
    <w:rsid w:val="00235E59"/>
    <w:rsid w:val="0024283E"/>
    <w:rsid w:val="00245B5E"/>
    <w:rsid w:val="00261548"/>
    <w:rsid w:val="002973CB"/>
    <w:rsid w:val="0035382A"/>
    <w:rsid w:val="00372EA8"/>
    <w:rsid w:val="00391792"/>
    <w:rsid w:val="003A2B98"/>
    <w:rsid w:val="003B6044"/>
    <w:rsid w:val="003D723D"/>
    <w:rsid w:val="003E38E3"/>
    <w:rsid w:val="0040357B"/>
    <w:rsid w:val="00423901"/>
    <w:rsid w:val="004308B2"/>
    <w:rsid w:val="00435E37"/>
    <w:rsid w:val="00457272"/>
    <w:rsid w:val="00463094"/>
    <w:rsid w:val="00465EB0"/>
    <w:rsid w:val="004C7E0B"/>
    <w:rsid w:val="004D066E"/>
    <w:rsid w:val="004E01CB"/>
    <w:rsid w:val="00555646"/>
    <w:rsid w:val="00571603"/>
    <w:rsid w:val="005A6AAF"/>
    <w:rsid w:val="005E06D6"/>
    <w:rsid w:val="00600FE6"/>
    <w:rsid w:val="00606173"/>
    <w:rsid w:val="0063447F"/>
    <w:rsid w:val="0064130B"/>
    <w:rsid w:val="0065425F"/>
    <w:rsid w:val="006B2710"/>
    <w:rsid w:val="006E0183"/>
    <w:rsid w:val="006E7433"/>
    <w:rsid w:val="007B5F18"/>
    <w:rsid w:val="007E529B"/>
    <w:rsid w:val="007F1D58"/>
    <w:rsid w:val="007F2DBF"/>
    <w:rsid w:val="007F6DC3"/>
    <w:rsid w:val="00800311"/>
    <w:rsid w:val="0083557E"/>
    <w:rsid w:val="00850B11"/>
    <w:rsid w:val="008805DA"/>
    <w:rsid w:val="008956EE"/>
    <w:rsid w:val="0089634D"/>
    <w:rsid w:val="008D2C60"/>
    <w:rsid w:val="008E3FFF"/>
    <w:rsid w:val="008E66C6"/>
    <w:rsid w:val="0090117D"/>
    <w:rsid w:val="009215EA"/>
    <w:rsid w:val="009544E0"/>
    <w:rsid w:val="009613AC"/>
    <w:rsid w:val="0099685C"/>
    <w:rsid w:val="00997355"/>
    <w:rsid w:val="009A7540"/>
    <w:rsid w:val="009D3635"/>
    <w:rsid w:val="009E3AE9"/>
    <w:rsid w:val="00A074D1"/>
    <w:rsid w:val="00A13323"/>
    <w:rsid w:val="00A229CD"/>
    <w:rsid w:val="00A647BE"/>
    <w:rsid w:val="00A74E8B"/>
    <w:rsid w:val="00A92EA8"/>
    <w:rsid w:val="00A96395"/>
    <w:rsid w:val="00AC3B6C"/>
    <w:rsid w:val="00B273BD"/>
    <w:rsid w:val="00B74870"/>
    <w:rsid w:val="00BB754E"/>
    <w:rsid w:val="00BE325A"/>
    <w:rsid w:val="00C0421D"/>
    <w:rsid w:val="00C433A7"/>
    <w:rsid w:val="00C44764"/>
    <w:rsid w:val="00C5139D"/>
    <w:rsid w:val="00C5264E"/>
    <w:rsid w:val="00C526B3"/>
    <w:rsid w:val="00C57DC4"/>
    <w:rsid w:val="00C668DC"/>
    <w:rsid w:val="00C76487"/>
    <w:rsid w:val="00D03CCE"/>
    <w:rsid w:val="00DB565B"/>
    <w:rsid w:val="00DD2B96"/>
    <w:rsid w:val="00DD325F"/>
    <w:rsid w:val="00DF10BE"/>
    <w:rsid w:val="00DF3423"/>
    <w:rsid w:val="00E21990"/>
    <w:rsid w:val="00E43534"/>
    <w:rsid w:val="00E4411C"/>
    <w:rsid w:val="00E625E0"/>
    <w:rsid w:val="00E65BE4"/>
    <w:rsid w:val="00E73A83"/>
    <w:rsid w:val="00EE4DD9"/>
    <w:rsid w:val="00F04F4F"/>
    <w:rsid w:val="00F120C2"/>
    <w:rsid w:val="00F343F7"/>
    <w:rsid w:val="00F365E0"/>
    <w:rsid w:val="00F67BE8"/>
    <w:rsid w:val="00FE3B65"/>
    <w:rsid w:val="00FE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FB4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55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0E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cp:lastPrinted>2022-02-03T07:48:00Z</cp:lastPrinted>
  <dcterms:created xsi:type="dcterms:W3CDTF">2022-02-03T07:48:00Z</dcterms:created>
  <dcterms:modified xsi:type="dcterms:W3CDTF">2022-02-03T07:48:00Z</dcterms:modified>
</cp:coreProperties>
</file>