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BE" w:rsidRDefault="00A647BE" w:rsidP="00463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3094" w:rsidRPr="00C526B3" w:rsidRDefault="002973CB" w:rsidP="00297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6B3">
        <w:rPr>
          <w:rFonts w:ascii="Times New Roman" w:hAnsi="Times New Roman" w:cs="Times New Roman"/>
          <w:b/>
          <w:sz w:val="28"/>
          <w:szCs w:val="28"/>
          <w:u w:val="single"/>
        </w:rPr>
        <w:t>Уважаемые жители Дубовского сельского поселения!</w:t>
      </w:r>
    </w:p>
    <w:p w:rsidR="002973CB" w:rsidRDefault="002973CB" w:rsidP="0029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Представляем Вам отчет об итогах деятельности главы администрации Дубовско</w:t>
      </w:r>
      <w:r w:rsidR="00686B70">
        <w:rPr>
          <w:rFonts w:ascii="Times New Roman" w:hAnsi="Times New Roman" w:cs="Times New Roman"/>
          <w:sz w:val="28"/>
          <w:szCs w:val="28"/>
        </w:rPr>
        <w:t>го сельского поселения за первое полугодие 202</w:t>
      </w:r>
      <w:r w:rsidR="009806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5646" w:rsidRPr="00BD0392" w:rsidRDefault="00555646" w:rsidP="00555646">
      <w:pPr>
        <w:pStyle w:val="msonormalmrcssattr"/>
        <w:shd w:val="clear" w:color="auto" w:fill="FFFFFF"/>
        <w:rPr>
          <w:b/>
          <w:color w:val="2C2D2E"/>
          <w:sz w:val="28"/>
          <w:szCs w:val="28"/>
          <w:u w:val="single"/>
        </w:rPr>
      </w:pPr>
      <w:r w:rsidRPr="00BD0392">
        <w:rPr>
          <w:b/>
          <w:color w:val="2C2D2E"/>
          <w:sz w:val="28"/>
          <w:szCs w:val="28"/>
          <w:u w:val="single"/>
        </w:rPr>
        <w:t>Национальный состав:</w:t>
      </w:r>
    </w:p>
    <w:p w:rsidR="00555646" w:rsidRPr="00BD0392" w:rsidRDefault="0099685C" w:rsidP="0089634D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 xml:space="preserve">   На территории Дубовского сельского поселения зарегистрировано: р</w:t>
      </w:r>
      <w:r w:rsidR="00555646" w:rsidRPr="00BD0392">
        <w:rPr>
          <w:color w:val="2C2D2E"/>
          <w:sz w:val="28"/>
          <w:szCs w:val="28"/>
        </w:rPr>
        <w:t>усские 7</w:t>
      </w:r>
      <w:r w:rsidR="00583FA9">
        <w:rPr>
          <w:color w:val="2C2D2E"/>
          <w:sz w:val="28"/>
          <w:szCs w:val="28"/>
        </w:rPr>
        <w:t>026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Украинцы 129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Белорусы 31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Чеченцы 237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Ингуши 54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Даргинцы 144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Аварцы 22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Армяне 312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Молдаване 23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Татары 31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Грузины 53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Удмурты 9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Мордвины 4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Кумыки 13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Лезгины 19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Калмыки 22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Корейцы 23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Чуваши 6</w:t>
      </w:r>
      <w:r w:rsidR="0089634D" w:rsidRPr="00BD0392">
        <w:rPr>
          <w:color w:val="2C2D2E"/>
          <w:sz w:val="28"/>
          <w:szCs w:val="28"/>
        </w:rPr>
        <w:t>,</w:t>
      </w:r>
      <w:r w:rsidR="00555646" w:rsidRPr="00BD0392">
        <w:rPr>
          <w:color w:val="2C2D2E"/>
          <w:sz w:val="28"/>
          <w:szCs w:val="28"/>
        </w:rPr>
        <w:t xml:space="preserve"> Немцы 5</w:t>
      </w:r>
      <w:r w:rsidR="0089634D" w:rsidRPr="00BD0392">
        <w:rPr>
          <w:color w:val="2C2D2E"/>
          <w:sz w:val="28"/>
          <w:szCs w:val="28"/>
        </w:rPr>
        <w:t xml:space="preserve">, Цыгане </w:t>
      </w:r>
      <w:r w:rsidR="00BD0392" w:rsidRPr="00BD0392">
        <w:rPr>
          <w:color w:val="2C2D2E"/>
          <w:sz w:val="28"/>
          <w:szCs w:val="28"/>
        </w:rPr>
        <w:t>9</w:t>
      </w:r>
      <w:r w:rsidR="0089634D" w:rsidRPr="00BD0392">
        <w:rPr>
          <w:color w:val="2C2D2E"/>
          <w:sz w:val="28"/>
          <w:szCs w:val="28"/>
        </w:rPr>
        <w:t>.</w:t>
      </w:r>
    </w:p>
    <w:p w:rsidR="00555646" w:rsidRPr="00BD0392" w:rsidRDefault="00555646" w:rsidP="00555646">
      <w:pPr>
        <w:pStyle w:val="msonormalmrcssattr"/>
        <w:shd w:val="clear" w:color="auto" w:fill="FFFFFF"/>
        <w:rPr>
          <w:b/>
          <w:color w:val="2C2D2E"/>
          <w:sz w:val="28"/>
          <w:szCs w:val="28"/>
          <w:u w:val="single"/>
        </w:rPr>
      </w:pPr>
      <w:r w:rsidRPr="00BD0392">
        <w:rPr>
          <w:b/>
          <w:color w:val="2C2D2E"/>
          <w:sz w:val="28"/>
          <w:szCs w:val="28"/>
          <w:u w:val="single"/>
        </w:rPr>
        <w:t xml:space="preserve">Численность населения на </w:t>
      </w:r>
      <w:r w:rsidR="00BD0392" w:rsidRPr="00BD0392">
        <w:rPr>
          <w:b/>
          <w:color w:val="2C2D2E"/>
          <w:sz w:val="28"/>
          <w:szCs w:val="28"/>
          <w:u w:val="single"/>
        </w:rPr>
        <w:t>01</w:t>
      </w:r>
      <w:r w:rsidRPr="00BD0392">
        <w:rPr>
          <w:b/>
          <w:color w:val="2C2D2E"/>
          <w:sz w:val="28"/>
          <w:szCs w:val="28"/>
          <w:u w:val="single"/>
        </w:rPr>
        <w:t>.</w:t>
      </w:r>
      <w:r w:rsidR="00BD0392" w:rsidRPr="00BD0392">
        <w:rPr>
          <w:b/>
          <w:color w:val="2C2D2E"/>
          <w:sz w:val="28"/>
          <w:szCs w:val="28"/>
          <w:u w:val="single"/>
        </w:rPr>
        <w:t>0</w:t>
      </w:r>
      <w:r w:rsidR="00EA3BDF">
        <w:rPr>
          <w:b/>
          <w:color w:val="2C2D2E"/>
          <w:sz w:val="28"/>
          <w:szCs w:val="28"/>
          <w:u w:val="single"/>
        </w:rPr>
        <w:t>7</w:t>
      </w:r>
      <w:r w:rsidRPr="00BD0392">
        <w:rPr>
          <w:b/>
          <w:color w:val="2C2D2E"/>
          <w:sz w:val="28"/>
          <w:szCs w:val="28"/>
          <w:u w:val="single"/>
        </w:rPr>
        <w:t>.202</w:t>
      </w:r>
      <w:r w:rsidR="00980661">
        <w:rPr>
          <w:b/>
          <w:color w:val="2C2D2E"/>
          <w:sz w:val="28"/>
          <w:szCs w:val="28"/>
          <w:u w:val="single"/>
        </w:rPr>
        <w:t>3</w:t>
      </w:r>
      <w:r w:rsidRPr="00BD0392">
        <w:rPr>
          <w:b/>
          <w:color w:val="2C2D2E"/>
          <w:sz w:val="28"/>
          <w:szCs w:val="28"/>
          <w:u w:val="single"/>
        </w:rPr>
        <w:t>:</w:t>
      </w:r>
    </w:p>
    <w:p w:rsidR="00555646" w:rsidRPr="00BD0392" w:rsidRDefault="0089634D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>Всего на территории Дубовского сельского поселения</w:t>
      </w:r>
      <w:r w:rsidR="0099685C" w:rsidRPr="00BD0392">
        <w:rPr>
          <w:color w:val="2C2D2E"/>
          <w:sz w:val="28"/>
          <w:szCs w:val="28"/>
        </w:rPr>
        <w:t xml:space="preserve"> зарегистрированно</w:t>
      </w:r>
      <w:r w:rsidRPr="00BD0392">
        <w:rPr>
          <w:color w:val="2C2D2E"/>
          <w:sz w:val="28"/>
          <w:szCs w:val="28"/>
        </w:rPr>
        <w:t xml:space="preserve">: </w:t>
      </w:r>
      <w:r w:rsidR="00555646" w:rsidRPr="00BD0392">
        <w:rPr>
          <w:color w:val="2C2D2E"/>
          <w:sz w:val="28"/>
          <w:szCs w:val="28"/>
        </w:rPr>
        <w:t>8172</w:t>
      </w:r>
      <w:r w:rsidRPr="00BD0392">
        <w:rPr>
          <w:color w:val="2C2D2E"/>
          <w:sz w:val="28"/>
          <w:szCs w:val="28"/>
        </w:rPr>
        <w:t xml:space="preserve"> человек.</w:t>
      </w:r>
    </w:p>
    <w:p w:rsidR="00555646" w:rsidRPr="00BD0392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>село Дубовское: 7665</w:t>
      </w:r>
      <w:r w:rsidR="0089634D" w:rsidRPr="00BD0392">
        <w:rPr>
          <w:color w:val="2C2D2E"/>
          <w:sz w:val="28"/>
          <w:szCs w:val="28"/>
        </w:rPr>
        <w:t xml:space="preserve"> человек;</w:t>
      </w:r>
    </w:p>
    <w:p w:rsidR="00555646" w:rsidRPr="00BD0392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>хутор Ериковский 507</w:t>
      </w:r>
      <w:r w:rsidR="0089634D" w:rsidRPr="00BD0392">
        <w:rPr>
          <w:color w:val="2C2D2E"/>
          <w:sz w:val="28"/>
          <w:szCs w:val="28"/>
        </w:rPr>
        <w:t xml:space="preserve"> человек;</w:t>
      </w:r>
    </w:p>
    <w:p w:rsidR="00555646" w:rsidRPr="00BD0392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 xml:space="preserve">Мужчин – </w:t>
      </w:r>
      <w:r w:rsidR="00BD0392" w:rsidRPr="00BD0392">
        <w:rPr>
          <w:color w:val="2C2D2E"/>
          <w:sz w:val="28"/>
          <w:szCs w:val="28"/>
        </w:rPr>
        <w:t>3</w:t>
      </w:r>
      <w:r w:rsidR="008847EE">
        <w:rPr>
          <w:color w:val="2C2D2E"/>
          <w:sz w:val="28"/>
          <w:szCs w:val="28"/>
        </w:rPr>
        <w:t>881</w:t>
      </w:r>
      <w:r w:rsidR="0089634D" w:rsidRPr="00BD0392">
        <w:rPr>
          <w:color w:val="2C2D2E"/>
          <w:sz w:val="28"/>
          <w:szCs w:val="28"/>
        </w:rPr>
        <w:t xml:space="preserve"> человек;</w:t>
      </w:r>
    </w:p>
    <w:p w:rsidR="00555646" w:rsidRPr="00BD0392" w:rsidRDefault="00555646" w:rsidP="005556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BD0392">
        <w:rPr>
          <w:color w:val="2C2D2E"/>
          <w:sz w:val="28"/>
          <w:szCs w:val="28"/>
        </w:rPr>
        <w:t xml:space="preserve">Женщин – </w:t>
      </w:r>
      <w:r w:rsidR="00BD0392" w:rsidRPr="00BD0392">
        <w:rPr>
          <w:color w:val="2C2D2E"/>
          <w:sz w:val="28"/>
          <w:szCs w:val="28"/>
        </w:rPr>
        <w:t>4</w:t>
      </w:r>
      <w:r w:rsidR="008847EE">
        <w:rPr>
          <w:color w:val="2C2D2E"/>
          <w:sz w:val="28"/>
          <w:szCs w:val="28"/>
        </w:rPr>
        <w:t>291</w:t>
      </w:r>
      <w:r w:rsidR="0089634D" w:rsidRPr="00BD0392">
        <w:rPr>
          <w:color w:val="2C2D2E"/>
          <w:sz w:val="28"/>
          <w:szCs w:val="28"/>
        </w:rPr>
        <w:t xml:space="preserve"> человек;</w:t>
      </w:r>
    </w:p>
    <w:p w:rsidR="00555646" w:rsidRPr="00593CBF" w:rsidRDefault="004C013F" w:rsidP="00555646">
      <w:pPr>
        <w:pStyle w:val="msonormalmrcssattr"/>
        <w:shd w:val="clear" w:color="auto" w:fill="FFFFFF"/>
        <w:rPr>
          <w:sz w:val="28"/>
          <w:szCs w:val="28"/>
        </w:rPr>
      </w:pPr>
      <w:r>
        <w:rPr>
          <w:color w:val="2C2D2E"/>
          <w:sz w:val="28"/>
          <w:szCs w:val="28"/>
        </w:rPr>
        <w:t>в</w:t>
      </w:r>
      <w:r w:rsidR="00134B27">
        <w:rPr>
          <w:color w:val="2C2D2E"/>
          <w:sz w:val="28"/>
          <w:szCs w:val="28"/>
        </w:rPr>
        <w:t xml:space="preserve"> том </w:t>
      </w:r>
      <w:r w:rsidR="00134B27" w:rsidRPr="00593CBF">
        <w:rPr>
          <w:sz w:val="28"/>
          <w:szCs w:val="28"/>
        </w:rPr>
        <w:t>числе д</w:t>
      </w:r>
      <w:r w:rsidR="00555646" w:rsidRPr="00593CBF">
        <w:rPr>
          <w:sz w:val="28"/>
          <w:szCs w:val="28"/>
        </w:rPr>
        <w:t xml:space="preserve">ети от 0 до 7  - </w:t>
      </w:r>
      <w:r w:rsidR="00BD0392" w:rsidRPr="00593CBF">
        <w:rPr>
          <w:sz w:val="28"/>
          <w:szCs w:val="28"/>
        </w:rPr>
        <w:t>406</w:t>
      </w:r>
      <w:r w:rsidR="0089634D" w:rsidRPr="00593CBF">
        <w:rPr>
          <w:sz w:val="28"/>
          <w:szCs w:val="28"/>
        </w:rPr>
        <w:t xml:space="preserve"> человек;</w:t>
      </w:r>
      <w:r w:rsidR="00134B27" w:rsidRPr="00593CBF">
        <w:rPr>
          <w:sz w:val="28"/>
          <w:szCs w:val="28"/>
        </w:rPr>
        <w:t xml:space="preserve"> дети от 7 до 18 лет</w:t>
      </w:r>
      <w:r w:rsidR="00555646" w:rsidRPr="00593CBF">
        <w:rPr>
          <w:sz w:val="28"/>
          <w:szCs w:val="28"/>
        </w:rPr>
        <w:t xml:space="preserve"> </w:t>
      </w:r>
      <w:r w:rsidR="00BD0392" w:rsidRPr="00593CBF">
        <w:rPr>
          <w:sz w:val="28"/>
          <w:szCs w:val="28"/>
        </w:rPr>
        <w:t>879</w:t>
      </w:r>
      <w:r w:rsidR="0089634D" w:rsidRPr="00593CBF">
        <w:rPr>
          <w:sz w:val="28"/>
          <w:szCs w:val="28"/>
        </w:rPr>
        <w:t xml:space="preserve"> человек.</w:t>
      </w:r>
    </w:p>
    <w:p w:rsidR="00850B11" w:rsidRPr="00593CBF" w:rsidRDefault="00850B11" w:rsidP="00850B1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3CB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ИМУЩЕСТВЕННЫЕ И ЗЕМЕЛЬНЫЕ ОТНОШЕНИЯ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>Администрацией Дубовского сельского поселения заключен договор аренды на земельный участок с МУП «Исток». Сумма арендной платы составила за 2023 год 63,2 тыс. руб. поступило в бюджет 15,2 тыс. руб. Образовалась задолженность в размере 117,5 тыс. руб. с учетом 2021 и 2022 годов. Ведется претензионная работа.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Оформлено в муниципальную собственность 2 газопровода  среднего и низкого давления по адресу: с. Дубовское пер. Восстани</w:t>
      </w:r>
      <w:proofErr w:type="gramStart"/>
      <w:r w:rsidRPr="00593CBF">
        <w:rPr>
          <w:rFonts w:eastAsia="Calibri"/>
          <w:sz w:val="28"/>
          <w:szCs w:val="28"/>
        </w:rPr>
        <w:t>я-</w:t>
      </w:r>
      <w:proofErr w:type="gramEnd"/>
      <w:r w:rsidRPr="00593CBF">
        <w:rPr>
          <w:rFonts w:eastAsia="Calibri"/>
          <w:sz w:val="28"/>
          <w:szCs w:val="28"/>
        </w:rPr>
        <w:t xml:space="preserve"> ул. Садовая- </w:t>
      </w:r>
      <w:r w:rsidR="00DC6474">
        <w:rPr>
          <w:rFonts w:eastAsia="Calibri"/>
          <w:sz w:val="28"/>
          <w:szCs w:val="28"/>
        </w:rPr>
        <w:t>пер. Потапова –ул. Дзержинского</w:t>
      </w:r>
      <w:r w:rsidRPr="00593CBF">
        <w:rPr>
          <w:rFonts w:eastAsia="Calibri"/>
          <w:sz w:val="28"/>
          <w:szCs w:val="28"/>
        </w:rPr>
        <w:t xml:space="preserve"> </w:t>
      </w:r>
      <w:r w:rsidR="00DC6474">
        <w:rPr>
          <w:rFonts w:eastAsia="Calibri"/>
          <w:sz w:val="28"/>
          <w:szCs w:val="28"/>
        </w:rPr>
        <w:t>и по пер. Красноармейский 40-42,</w:t>
      </w:r>
      <w:r w:rsidRPr="00593CBF">
        <w:rPr>
          <w:rFonts w:eastAsia="Calibri"/>
          <w:sz w:val="28"/>
          <w:szCs w:val="28"/>
        </w:rPr>
        <w:t xml:space="preserve"> 42а.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 По решению суда признано право собственности за Администрацией Дубовского сельского поселения 10 объектов, это пешеходные дорожки и автомобильная дорога по адресу: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 Внутри</w:t>
      </w:r>
      <w:r w:rsidR="00DC6474">
        <w:rPr>
          <w:rFonts w:eastAsia="Calibri"/>
          <w:sz w:val="28"/>
          <w:szCs w:val="28"/>
        </w:rPr>
        <w:t xml:space="preserve">поселковая автомобильная дорога по </w:t>
      </w:r>
      <w:r w:rsidRPr="00593CBF">
        <w:rPr>
          <w:rFonts w:eastAsia="Calibri"/>
          <w:sz w:val="28"/>
          <w:szCs w:val="28"/>
        </w:rPr>
        <w:t>адресу: Ростовская область, Дубовский район, с. Дубовское, пер. Строительный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lastRenderedPageBreak/>
        <w:t xml:space="preserve">  Пешеходная дорожка, сооружение дорожного транспорта,  протяженностью 744 м по адресу: Ростовская область, Дубовский район, с. Дубовское, пер. Баррикадный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аллея, сооружение дорожного транспорта,  протяженностью 965 м по адресу: Ростовская область, Дубовский район, с. Дубовское, ул. Садовая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 протяженностью 1130 м по адресу: Ростовская область, Дубовский район, с. Дубовское, ул. Садовая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протяженностью 375 м по адресу: Ростовская область, Дубовский район, с. Дубовское, пер. </w:t>
      </w:r>
      <w:r w:rsidR="00DC6474" w:rsidRPr="00593CBF">
        <w:rPr>
          <w:rFonts w:eastAsia="Calibri"/>
          <w:sz w:val="28"/>
          <w:szCs w:val="28"/>
        </w:rPr>
        <w:t>Кропоткина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протяженностью 1038 м по адресу: Ростовская область, Дубовский район, с. Дубовское, пер. Герцена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протяженностью 879 м по адресу: Ростовская область, Дубовский район, с. Дубовское, ул. Первомайская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протяженностью 680 м по адресу: Ростовская область, Дубовский район, х. Ериковский, пер. Школьный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протяженностью 320 м по адресу: Ростовская область, Дубовский район, с. Дубовское, ул. Кирова</w:t>
      </w:r>
      <w:r w:rsidR="00DC6474">
        <w:rPr>
          <w:rFonts w:eastAsia="Calibri"/>
          <w:sz w:val="28"/>
          <w:szCs w:val="28"/>
        </w:rPr>
        <w:t>;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Пешеходная дорожка, сооружение дорожного транспорта,  протяженностью 780 м по адресу: Ростовская область, Дубовский район, от автомобильной дороги г. Котельников</w:t>
      </w:r>
      <w:proofErr w:type="gramStart"/>
      <w:r w:rsidRPr="00593CBF">
        <w:rPr>
          <w:rFonts w:eastAsia="Calibri"/>
          <w:sz w:val="28"/>
          <w:szCs w:val="28"/>
        </w:rPr>
        <w:t>о-</w:t>
      </w:r>
      <w:proofErr w:type="gramEnd"/>
      <w:r w:rsidRPr="00593CBF">
        <w:rPr>
          <w:rFonts w:eastAsia="Calibri"/>
          <w:sz w:val="28"/>
          <w:szCs w:val="28"/>
        </w:rPr>
        <w:t xml:space="preserve"> п. Зимовники- г. Сальск- п. Песчанокопское.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 Идут суд</w:t>
      </w:r>
      <w:r w:rsidR="00DC6474">
        <w:rPr>
          <w:rFonts w:eastAsia="Calibri"/>
          <w:sz w:val="28"/>
          <w:szCs w:val="28"/>
        </w:rPr>
        <w:t>ебные процессы</w:t>
      </w:r>
      <w:r w:rsidRPr="00593CBF">
        <w:rPr>
          <w:rFonts w:eastAsia="Calibri"/>
          <w:sz w:val="28"/>
          <w:szCs w:val="28"/>
        </w:rPr>
        <w:t xml:space="preserve"> о признании муниципальной собственности еще на 10 объектов.</w:t>
      </w:r>
    </w:p>
    <w:p w:rsidR="00593CBF" w:rsidRPr="00593CBF" w:rsidRDefault="00593CBF" w:rsidP="00593CBF">
      <w:pPr>
        <w:pStyle w:val="msonormalmrcssattr"/>
        <w:shd w:val="clear" w:color="auto" w:fill="FFFFFF"/>
        <w:jc w:val="both"/>
        <w:rPr>
          <w:rFonts w:eastAsia="Calibri"/>
          <w:sz w:val="28"/>
          <w:szCs w:val="28"/>
        </w:rPr>
      </w:pPr>
      <w:r w:rsidRPr="00593CBF">
        <w:rPr>
          <w:rFonts w:eastAsia="Calibri"/>
          <w:sz w:val="28"/>
          <w:szCs w:val="28"/>
        </w:rPr>
        <w:t xml:space="preserve">     </w:t>
      </w:r>
      <w:proofErr w:type="gramStart"/>
      <w:r w:rsidR="00DC6474">
        <w:rPr>
          <w:rFonts w:eastAsia="Calibri"/>
          <w:sz w:val="28"/>
          <w:szCs w:val="28"/>
        </w:rPr>
        <w:t>В</w:t>
      </w:r>
      <w:r w:rsidRPr="00593CBF">
        <w:rPr>
          <w:rFonts w:eastAsia="Calibri"/>
          <w:sz w:val="28"/>
          <w:szCs w:val="28"/>
        </w:rPr>
        <w:t xml:space="preserve"> Администрацию Дубовского района </w:t>
      </w:r>
      <w:r w:rsidR="00DC6474">
        <w:rPr>
          <w:rFonts w:eastAsia="Calibri"/>
          <w:sz w:val="28"/>
          <w:szCs w:val="28"/>
        </w:rPr>
        <w:t xml:space="preserve">переданы </w:t>
      </w:r>
      <w:r w:rsidRPr="00593CBF">
        <w:rPr>
          <w:rFonts w:eastAsia="Calibri"/>
          <w:sz w:val="28"/>
          <w:szCs w:val="28"/>
        </w:rPr>
        <w:t>документ</w:t>
      </w:r>
      <w:r w:rsidR="00DC6474">
        <w:rPr>
          <w:rFonts w:eastAsia="Calibri"/>
          <w:sz w:val="28"/>
          <w:szCs w:val="28"/>
        </w:rPr>
        <w:t>ы</w:t>
      </w:r>
      <w:r w:rsidRPr="00593CBF">
        <w:rPr>
          <w:rFonts w:eastAsia="Calibri"/>
          <w:sz w:val="28"/>
          <w:szCs w:val="28"/>
        </w:rPr>
        <w:t xml:space="preserve"> </w:t>
      </w:r>
      <w:r w:rsidR="00DC6474">
        <w:rPr>
          <w:rFonts w:eastAsia="Calibri"/>
          <w:sz w:val="28"/>
          <w:szCs w:val="28"/>
        </w:rPr>
        <w:t>на</w:t>
      </w:r>
      <w:r w:rsidRPr="00593CBF">
        <w:rPr>
          <w:rFonts w:eastAsia="Calibri"/>
          <w:sz w:val="28"/>
          <w:szCs w:val="28"/>
        </w:rPr>
        <w:t xml:space="preserve"> автомобильны</w:t>
      </w:r>
      <w:r w:rsidR="00DC6474">
        <w:rPr>
          <w:rFonts w:eastAsia="Calibri"/>
          <w:sz w:val="28"/>
          <w:szCs w:val="28"/>
        </w:rPr>
        <w:t>е</w:t>
      </w:r>
      <w:r w:rsidRPr="00593CBF">
        <w:rPr>
          <w:rFonts w:eastAsia="Calibri"/>
          <w:sz w:val="28"/>
          <w:szCs w:val="28"/>
        </w:rPr>
        <w:t xml:space="preserve"> дорог</w:t>
      </w:r>
      <w:r w:rsidR="00DC6474">
        <w:rPr>
          <w:rFonts w:eastAsia="Calibri"/>
          <w:sz w:val="28"/>
          <w:szCs w:val="28"/>
        </w:rPr>
        <w:t>и</w:t>
      </w:r>
      <w:r w:rsidRPr="00593CBF">
        <w:rPr>
          <w:rFonts w:eastAsia="Calibri"/>
          <w:sz w:val="28"/>
          <w:szCs w:val="28"/>
        </w:rPr>
        <w:t xml:space="preserve"> из собственности «Дубовского сельского поселения» в собственность «Дубовский район» - это ул. Первомайская от пер. Элеваторный</w:t>
      </w:r>
      <w:r w:rsidR="00DC6474">
        <w:rPr>
          <w:rFonts w:eastAsia="Calibri"/>
          <w:sz w:val="28"/>
          <w:szCs w:val="28"/>
        </w:rPr>
        <w:t xml:space="preserve"> до</w:t>
      </w:r>
      <w:r w:rsidRPr="00593CBF">
        <w:rPr>
          <w:rFonts w:eastAsia="Calibri"/>
          <w:sz w:val="28"/>
          <w:szCs w:val="28"/>
        </w:rPr>
        <w:t xml:space="preserve"> ул. Пушкина и автомобильная дорога - подъезд к полиции от ул. Дзержинского. </w:t>
      </w:r>
      <w:proofErr w:type="gramEnd"/>
    </w:p>
    <w:p w:rsidR="00593CBF" w:rsidRPr="00593CBF" w:rsidRDefault="00593CBF" w:rsidP="00593CBF">
      <w:pPr>
        <w:pStyle w:val="msonormalmrcssattr"/>
        <w:shd w:val="clear" w:color="auto" w:fill="FFFFFF"/>
        <w:jc w:val="center"/>
        <w:rPr>
          <w:rFonts w:eastAsia="Calibri"/>
          <w:color w:val="FF0000"/>
          <w:sz w:val="28"/>
          <w:szCs w:val="28"/>
        </w:rPr>
      </w:pPr>
      <w:r w:rsidRPr="00593CBF">
        <w:rPr>
          <w:rFonts w:eastAsia="Calibri"/>
          <w:color w:val="FF0000"/>
          <w:sz w:val="28"/>
          <w:szCs w:val="28"/>
        </w:rPr>
        <w:t xml:space="preserve">   </w:t>
      </w:r>
    </w:p>
    <w:p w:rsidR="00593CBF" w:rsidRDefault="00593CBF" w:rsidP="00593CBF">
      <w:pPr>
        <w:pStyle w:val="msonormalmrcssattr"/>
        <w:shd w:val="clear" w:color="auto" w:fill="FFFFFF"/>
        <w:jc w:val="center"/>
        <w:rPr>
          <w:b/>
          <w:color w:val="FF0000"/>
          <w:sz w:val="28"/>
          <w:szCs w:val="28"/>
          <w:u w:val="single"/>
        </w:rPr>
      </w:pPr>
    </w:p>
    <w:p w:rsidR="00DC6474" w:rsidRDefault="00DC6474" w:rsidP="00593CBF">
      <w:pPr>
        <w:pStyle w:val="msonormalmrcssattr"/>
        <w:shd w:val="clear" w:color="auto" w:fill="FFFFFF"/>
        <w:jc w:val="center"/>
        <w:rPr>
          <w:b/>
          <w:color w:val="FF0000"/>
          <w:sz w:val="28"/>
          <w:szCs w:val="28"/>
          <w:u w:val="single"/>
        </w:rPr>
      </w:pPr>
    </w:p>
    <w:p w:rsidR="00C57DC4" w:rsidRPr="00E44525" w:rsidRDefault="00C57DC4" w:rsidP="00593CBF">
      <w:pPr>
        <w:pStyle w:val="msonormalmrcssattr"/>
        <w:shd w:val="clear" w:color="auto" w:fill="FFFFFF"/>
        <w:jc w:val="center"/>
        <w:rPr>
          <w:b/>
          <w:sz w:val="28"/>
          <w:szCs w:val="28"/>
          <w:u w:val="single"/>
        </w:rPr>
      </w:pPr>
      <w:r w:rsidRPr="00E44525">
        <w:rPr>
          <w:b/>
          <w:sz w:val="28"/>
          <w:szCs w:val="28"/>
          <w:u w:val="single"/>
        </w:rPr>
        <w:lastRenderedPageBreak/>
        <w:t>Государственные и муниципальные услуги</w:t>
      </w:r>
    </w:p>
    <w:p w:rsidR="00C57DC4" w:rsidRPr="00E44525" w:rsidRDefault="00C57DC4" w:rsidP="0089634D">
      <w:pPr>
        <w:pStyle w:val="msonormalmrcssattr"/>
        <w:shd w:val="clear" w:color="auto" w:fill="FFFFFF"/>
        <w:jc w:val="both"/>
        <w:rPr>
          <w:sz w:val="28"/>
          <w:szCs w:val="28"/>
          <w:highlight w:val="yellow"/>
        </w:rPr>
      </w:pPr>
      <w:r w:rsidRPr="00E44525">
        <w:rPr>
          <w:sz w:val="28"/>
          <w:szCs w:val="28"/>
        </w:rPr>
        <w:t xml:space="preserve">   На портале «Реестр государственных и муниципальных услуг» размещено </w:t>
      </w:r>
      <w:r w:rsidR="00DC6474" w:rsidRPr="00E44525">
        <w:rPr>
          <w:sz w:val="28"/>
          <w:szCs w:val="28"/>
        </w:rPr>
        <w:t>6</w:t>
      </w:r>
      <w:r w:rsidRPr="00E44525">
        <w:rPr>
          <w:sz w:val="28"/>
          <w:szCs w:val="28"/>
        </w:rPr>
        <w:t xml:space="preserve"> муниципальных услуг, 22 регламента на предоставление муниципальных услуг находятся в стадии разработки, обновления и </w:t>
      </w:r>
      <w:r w:rsidR="001253F3" w:rsidRPr="00E44525">
        <w:rPr>
          <w:sz w:val="28"/>
          <w:szCs w:val="28"/>
        </w:rPr>
        <w:t xml:space="preserve">согласования. По состоянию на </w:t>
      </w:r>
      <w:r w:rsidR="00DC6474" w:rsidRPr="00E44525">
        <w:rPr>
          <w:sz w:val="28"/>
          <w:szCs w:val="28"/>
        </w:rPr>
        <w:t>01</w:t>
      </w:r>
      <w:r w:rsidR="001253F3" w:rsidRPr="00E44525">
        <w:rPr>
          <w:sz w:val="28"/>
          <w:szCs w:val="28"/>
        </w:rPr>
        <w:t>.0</w:t>
      </w:r>
      <w:r w:rsidR="00DC6474" w:rsidRPr="00E44525">
        <w:rPr>
          <w:sz w:val="28"/>
          <w:szCs w:val="28"/>
        </w:rPr>
        <w:t>7</w:t>
      </w:r>
      <w:r w:rsidR="001253F3" w:rsidRPr="00E44525">
        <w:rPr>
          <w:sz w:val="28"/>
          <w:szCs w:val="28"/>
        </w:rPr>
        <w:t>.202</w:t>
      </w:r>
      <w:r w:rsidR="00DC6474" w:rsidRPr="00E44525">
        <w:rPr>
          <w:sz w:val="28"/>
          <w:szCs w:val="28"/>
        </w:rPr>
        <w:t>3 г. заявителям оказано 686</w:t>
      </w:r>
      <w:r w:rsidRPr="00E44525">
        <w:rPr>
          <w:sz w:val="28"/>
          <w:szCs w:val="28"/>
        </w:rPr>
        <w:t xml:space="preserve"> му</w:t>
      </w:r>
      <w:r w:rsidR="00686B70" w:rsidRPr="00E44525">
        <w:rPr>
          <w:sz w:val="28"/>
          <w:szCs w:val="28"/>
        </w:rPr>
        <w:t>ниципальных услуг. Ежемесячно</w:t>
      </w:r>
      <w:r w:rsidRPr="00E44525">
        <w:rPr>
          <w:sz w:val="28"/>
          <w:szCs w:val="28"/>
        </w:rPr>
        <w:t xml:space="preserve"> </w:t>
      </w:r>
      <w:proofErr w:type="gramStart"/>
      <w:r w:rsidRPr="00E44525">
        <w:rPr>
          <w:sz w:val="28"/>
          <w:szCs w:val="28"/>
        </w:rPr>
        <w:t>размещаются отчеты по предоставлению муниципальных услуг на портале ГАС</w:t>
      </w:r>
      <w:proofErr w:type="gramEnd"/>
      <w:r w:rsidRPr="00E44525">
        <w:rPr>
          <w:sz w:val="28"/>
          <w:szCs w:val="28"/>
        </w:rPr>
        <w:t xml:space="preserve"> «Управление».</w:t>
      </w:r>
    </w:p>
    <w:p w:rsidR="004C013F" w:rsidRPr="00E44525" w:rsidRDefault="00A2494C" w:rsidP="004C013F">
      <w:pPr>
        <w:pStyle w:val="msonormalmrcssattr"/>
        <w:shd w:val="clear" w:color="auto" w:fill="FFFFFF"/>
        <w:jc w:val="both"/>
        <w:rPr>
          <w:sz w:val="28"/>
          <w:szCs w:val="28"/>
        </w:rPr>
      </w:pPr>
      <w:r w:rsidRPr="00E44525">
        <w:rPr>
          <w:sz w:val="28"/>
          <w:szCs w:val="28"/>
        </w:rPr>
        <w:t xml:space="preserve">   Специалист</w:t>
      </w:r>
      <w:r w:rsidR="009610F4" w:rsidRPr="00E44525">
        <w:rPr>
          <w:sz w:val="28"/>
          <w:szCs w:val="28"/>
        </w:rPr>
        <w:t>ом</w:t>
      </w:r>
      <w:r w:rsidR="00C57DC4" w:rsidRPr="00E44525">
        <w:rPr>
          <w:sz w:val="28"/>
          <w:szCs w:val="28"/>
        </w:rPr>
        <w:t xml:space="preserve"> администрации с/</w:t>
      </w:r>
      <w:proofErr w:type="gramStart"/>
      <w:r w:rsidR="00C57DC4" w:rsidRPr="00E44525">
        <w:rPr>
          <w:sz w:val="28"/>
          <w:szCs w:val="28"/>
        </w:rPr>
        <w:t>п</w:t>
      </w:r>
      <w:proofErr w:type="gramEnd"/>
      <w:r w:rsidR="00C57DC4" w:rsidRPr="00E44525">
        <w:rPr>
          <w:sz w:val="28"/>
          <w:szCs w:val="28"/>
        </w:rPr>
        <w:t xml:space="preserve"> по воинскому учету</w:t>
      </w:r>
      <w:r w:rsidR="009610F4" w:rsidRPr="00E44525">
        <w:rPr>
          <w:sz w:val="28"/>
          <w:szCs w:val="28"/>
        </w:rPr>
        <w:t xml:space="preserve"> за отчетный период проведена следующая работа.</w:t>
      </w:r>
      <w:r w:rsidRPr="00E44525">
        <w:rPr>
          <w:sz w:val="28"/>
          <w:szCs w:val="28"/>
        </w:rPr>
        <w:t xml:space="preserve"> Поставлено на </w:t>
      </w:r>
      <w:r w:rsidR="009610F4" w:rsidRPr="00E44525">
        <w:rPr>
          <w:sz w:val="28"/>
          <w:szCs w:val="28"/>
        </w:rPr>
        <w:t>воинский учет</w:t>
      </w:r>
      <w:r w:rsidRPr="00E44525">
        <w:rPr>
          <w:sz w:val="28"/>
          <w:szCs w:val="28"/>
        </w:rPr>
        <w:t xml:space="preserve"> граждан допризывного возраста</w:t>
      </w:r>
      <w:r w:rsidR="009610F4" w:rsidRPr="00E44525">
        <w:rPr>
          <w:sz w:val="28"/>
          <w:szCs w:val="28"/>
        </w:rPr>
        <w:t xml:space="preserve"> </w:t>
      </w:r>
      <w:r w:rsidRPr="00E44525">
        <w:rPr>
          <w:sz w:val="28"/>
          <w:szCs w:val="28"/>
        </w:rPr>
        <w:t>-</w:t>
      </w:r>
      <w:r w:rsidR="009610F4" w:rsidRPr="00E44525">
        <w:rPr>
          <w:sz w:val="28"/>
          <w:szCs w:val="28"/>
        </w:rPr>
        <w:t xml:space="preserve"> </w:t>
      </w:r>
      <w:r w:rsidR="00E44525" w:rsidRPr="00E44525">
        <w:rPr>
          <w:sz w:val="28"/>
          <w:szCs w:val="28"/>
        </w:rPr>
        <w:t>45</w:t>
      </w:r>
      <w:r w:rsidRPr="00E44525">
        <w:rPr>
          <w:sz w:val="28"/>
          <w:szCs w:val="28"/>
        </w:rPr>
        <w:t xml:space="preserve"> человек;</w:t>
      </w:r>
      <w:r w:rsidR="00C57DC4" w:rsidRPr="00E44525">
        <w:rPr>
          <w:sz w:val="28"/>
          <w:szCs w:val="28"/>
        </w:rPr>
        <w:t xml:space="preserve"> </w:t>
      </w:r>
      <w:proofErr w:type="gramStart"/>
      <w:r w:rsidR="00C57DC4" w:rsidRPr="00E44525">
        <w:rPr>
          <w:sz w:val="28"/>
          <w:szCs w:val="28"/>
        </w:rPr>
        <w:t>в призывные кампании проведена работа</w:t>
      </w:r>
      <w:r w:rsidR="001253F3" w:rsidRPr="00E44525">
        <w:rPr>
          <w:sz w:val="28"/>
          <w:szCs w:val="28"/>
        </w:rPr>
        <w:t xml:space="preserve"> с </w:t>
      </w:r>
      <w:r w:rsidR="00E44525" w:rsidRPr="00E44525">
        <w:rPr>
          <w:sz w:val="28"/>
          <w:szCs w:val="28"/>
        </w:rPr>
        <w:t>8</w:t>
      </w:r>
      <w:r w:rsidR="001253F3" w:rsidRPr="00E44525">
        <w:rPr>
          <w:sz w:val="28"/>
          <w:szCs w:val="28"/>
        </w:rPr>
        <w:t>9</w:t>
      </w:r>
      <w:r w:rsidR="000E54C5" w:rsidRPr="00E44525">
        <w:rPr>
          <w:sz w:val="28"/>
          <w:szCs w:val="28"/>
        </w:rPr>
        <w:t xml:space="preserve"> гражданами призывного возраста</w:t>
      </w:r>
      <w:r w:rsidR="00C57DC4" w:rsidRPr="00E44525">
        <w:rPr>
          <w:sz w:val="28"/>
          <w:szCs w:val="28"/>
        </w:rPr>
        <w:t>, из них</w:t>
      </w:r>
      <w:r w:rsidRPr="00E44525">
        <w:rPr>
          <w:sz w:val="28"/>
          <w:szCs w:val="28"/>
        </w:rPr>
        <w:t xml:space="preserve"> </w:t>
      </w:r>
      <w:r w:rsidR="00E44525" w:rsidRPr="00E44525">
        <w:rPr>
          <w:sz w:val="28"/>
          <w:szCs w:val="28"/>
        </w:rPr>
        <w:t>3</w:t>
      </w:r>
      <w:r w:rsidRPr="00E44525">
        <w:rPr>
          <w:sz w:val="28"/>
          <w:szCs w:val="28"/>
        </w:rPr>
        <w:t xml:space="preserve"> чел</w:t>
      </w:r>
      <w:r w:rsidR="00E44525" w:rsidRPr="00E44525">
        <w:rPr>
          <w:sz w:val="28"/>
          <w:szCs w:val="28"/>
        </w:rPr>
        <w:t>овека</w:t>
      </w:r>
      <w:r w:rsidRPr="00E44525">
        <w:rPr>
          <w:sz w:val="28"/>
          <w:szCs w:val="28"/>
        </w:rPr>
        <w:t xml:space="preserve"> убыл</w:t>
      </w:r>
      <w:r w:rsidR="00E44525" w:rsidRPr="00E44525">
        <w:rPr>
          <w:sz w:val="28"/>
          <w:szCs w:val="28"/>
        </w:rPr>
        <w:t>о</w:t>
      </w:r>
      <w:r w:rsidR="00BA797D" w:rsidRPr="00E44525">
        <w:rPr>
          <w:sz w:val="28"/>
          <w:szCs w:val="28"/>
        </w:rPr>
        <w:t xml:space="preserve"> </w:t>
      </w:r>
      <w:r w:rsidRPr="00E44525">
        <w:rPr>
          <w:sz w:val="28"/>
          <w:szCs w:val="28"/>
        </w:rPr>
        <w:t>в ряды В</w:t>
      </w:r>
      <w:r w:rsidR="00E44525" w:rsidRPr="00E44525">
        <w:rPr>
          <w:sz w:val="28"/>
          <w:szCs w:val="28"/>
        </w:rPr>
        <w:t>С</w:t>
      </w:r>
      <w:r w:rsidRPr="00E44525">
        <w:rPr>
          <w:sz w:val="28"/>
          <w:szCs w:val="28"/>
        </w:rPr>
        <w:t xml:space="preserve"> РФ</w:t>
      </w:r>
      <w:r w:rsidR="009610F4" w:rsidRPr="00E44525">
        <w:rPr>
          <w:sz w:val="28"/>
          <w:szCs w:val="28"/>
        </w:rPr>
        <w:t xml:space="preserve"> </w:t>
      </w:r>
      <w:r w:rsidR="000E54C5" w:rsidRPr="00E44525">
        <w:rPr>
          <w:sz w:val="28"/>
          <w:szCs w:val="28"/>
        </w:rPr>
        <w:t>по контракту</w:t>
      </w:r>
      <w:r w:rsidR="00C57DC4" w:rsidRPr="00E44525">
        <w:rPr>
          <w:sz w:val="28"/>
          <w:szCs w:val="28"/>
        </w:rPr>
        <w:t>,</w:t>
      </w:r>
      <w:r w:rsidR="000E54C5" w:rsidRPr="00E44525">
        <w:rPr>
          <w:sz w:val="28"/>
          <w:szCs w:val="28"/>
        </w:rPr>
        <w:t> </w:t>
      </w:r>
      <w:r w:rsidRPr="00E44525">
        <w:rPr>
          <w:sz w:val="28"/>
          <w:szCs w:val="28"/>
        </w:rPr>
        <w:t>1</w:t>
      </w:r>
      <w:r w:rsidR="00E44525" w:rsidRPr="00E44525">
        <w:rPr>
          <w:sz w:val="28"/>
          <w:szCs w:val="28"/>
        </w:rPr>
        <w:t>1</w:t>
      </w:r>
      <w:r w:rsidR="000E54C5" w:rsidRPr="00E44525">
        <w:rPr>
          <w:sz w:val="28"/>
          <w:szCs w:val="28"/>
        </w:rPr>
        <w:t xml:space="preserve"> </w:t>
      </w:r>
      <w:r w:rsidR="00C57DC4" w:rsidRPr="00E44525">
        <w:rPr>
          <w:sz w:val="28"/>
          <w:szCs w:val="28"/>
        </w:rPr>
        <w:t xml:space="preserve">человек проходят службу </w:t>
      </w:r>
      <w:r w:rsidR="000E54C5" w:rsidRPr="00E44525">
        <w:rPr>
          <w:sz w:val="28"/>
          <w:szCs w:val="28"/>
        </w:rPr>
        <w:t>в</w:t>
      </w:r>
      <w:r w:rsidR="00C57DC4" w:rsidRPr="00E44525">
        <w:rPr>
          <w:sz w:val="28"/>
          <w:szCs w:val="28"/>
        </w:rPr>
        <w:t xml:space="preserve"> рядах РА,</w:t>
      </w:r>
      <w:r w:rsidR="000E54C5" w:rsidRPr="00E44525">
        <w:rPr>
          <w:sz w:val="28"/>
          <w:szCs w:val="28"/>
        </w:rPr>
        <w:t>  </w:t>
      </w:r>
      <w:r w:rsidR="00E44525" w:rsidRPr="00E44525">
        <w:rPr>
          <w:sz w:val="28"/>
          <w:szCs w:val="28"/>
        </w:rPr>
        <w:t>17</w:t>
      </w:r>
      <w:r w:rsidR="00C57DC4" w:rsidRPr="00E44525">
        <w:rPr>
          <w:sz w:val="28"/>
          <w:szCs w:val="28"/>
        </w:rPr>
        <w:t xml:space="preserve"> человек</w:t>
      </w:r>
      <w:r w:rsidR="000E54C5" w:rsidRPr="00E44525">
        <w:rPr>
          <w:sz w:val="28"/>
          <w:szCs w:val="28"/>
        </w:rPr>
        <w:t xml:space="preserve"> получили отсрочку</w:t>
      </w:r>
      <w:r w:rsidR="00AC3B6C" w:rsidRPr="00E44525">
        <w:rPr>
          <w:sz w:val="28"/>
          <w:szCs w:val="28"/>
        </w:rPr>
        <w:t xml:space="preserve"> от призыва на службу в ряд</w:t>
      </w:r>
      <w:r w:rsidR="00C668DC" w:rsidRPr="00E44525">
        <w:rPr>
          <w:sz w:val="28"/>
          <w:szCs w:val="28"/>
        </w:rPr>
        <w:t>а</w:t>
      </w:r>
      <w:r w:rsidR="00AC3B6C" w:rsidRPr="00E44525">
        <w:rPr>
          <w:sz w:val="28"/>
          <w:szCs w:val="28"/>
        </w:rPr>
        <w:t>х</w:t>
      </w:r>
      <w:r w:rsidR="00C57DC4" w:rsidRPr="00E44525">
        <w:rPr>
          <w:sz w:val="28"/>
          <w:szCs w:val="28"/>
        </w:rPr>
        <w:t xml:space="preserve"> РА на разные сроки для окончания обучения в учебных заведениях по очной форме обучения, </w:t>
      </w:r>
      <w:r w:rsidR="009610F4" w:rsidRPr="00E44525">
        <w:rPr>
          <w:sz w:val="28"/>
          <w:szCs w:val="28"/>
        </w:rPr>
        <w:t xml:space="preserve"> </w:t>
      </w:r>
      <w:r w:rsidR="00E44525" w:rsidRPr="00E44525">
        <w:rPr>
          <w:sz w:val="28"/>
          <w:szCs w:val="28"/>
        </w:rPr>
        <w:t>3</w:t>
      </w:r>
      <w:r w:rsidR="009610F4" w:rsidRPr="00E44525">
        <w:rPr>
          <w:sz w:val="28"/>
          <w:szCs w:val="28"/>
        </w:rPr>
        <w:t xml:space="preserve"> человек</w:t>
      </w:r>
      <w:r w:rsidR="00E44525" w:rsidRPr="00E44525">
        <w:rPr>
          <w:sz w:val="28"/>
          <w:szCs w:val="28"/>
        </w:rPr>
        <w:t>а</w:t>
      </w:r>
      <w:r w:rsidR="009610F4" w:rsidRPr="00E44525">
        <w:rPr>
          <w:sz w:val="28"/>
          <w:szCs w:val="28"/>
        </w:rPr>
        <w:t xml:space="preserve"> зачислено в запас</w:t>
      </w:r>
      <w:r w:rsidRPr="00E44525">
        <w:rPr>
          <w:sz w:val="28"/>
          <w:szCs w:val="28"/>
        </w:rPr>
        <w:t xml:space="preserve">, </w:t>
      </w:r>
      <w:r w:rsidR="00C57DC4" w:rsidRPr="00E44525">
        <w:rPr>
          <w:sz w:val="28"/>
          <w:szCs w:val="28"/>
        </w:rPr>
        <w:t>в</w:t>
      </w:r>
      <w:r w:rsidRPr="00E44525">
        <w:rPr>
          <w:sz w:val="28"/>
          <w:szCs w:val="28"/>
        </w:rPr>
        <w:t xml:space="preserve"> розыске находится</w:t>
      </w:r>
      <w:proofErr w:type="gramEnd"/>
      <w:r w:rsidRPr="00E44525">
        <w:rPr>
          <w:sz w:val="28"/>
          <w:szCs w:val="28"/>
        </w:rPr>
        <w:t xml:space="preserve"> 1</w:t>
      </w:r>
      <w:r w:rsidR="0089634D" w:rsidRPr="00E44525">
        <w:rPr>
          <w:sz w:val="28"/>
          <w:szCs w:val="28"/>
        </w:rPr>
        <w:t xml:space="preserve"> человек 20</w:t>
      </w:r>
      <w:r w:rsidR="000E54C5" w:rsidRPr="00E44525">
        <w:rPr>
          <w:sz w:val="28"/>
          <w:szCs w:val="28"/>
        </w:rPr>
        <w:t>00</w:t>
      </w:r>
      <w:r w:rsidR="0089634D" w:rsidRPr="00E44525">
        <w:rPr>
          <w:sz w:val="28"/>
          <w:szCs w:val="28"/>
        </w:rPr>
        <w:t xml:space="preserve"> года рождения.</w:t>
      </w:r>
    </w:p>
    <w:p w:rsidR="00463094" w:rsidRDefault="0089634D" w:rsidP="004C013F">
      <w:pPr>
        <w:pStyle w:val="msonormalmrcssattr"/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Жилищно – коммунальная сфера деятельности</w:t>
      </w:r>
    </w:p>
    <w:p w:rsidR="0089634D" w:rsidRPr="00555646" w:rsidRDefault="0089634D" w:rsidP="00C52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Дубовского сельского поселения</w:t>
      </w:r>
    </w:p>
    <w:p w:rsidR="00A647BE" w:rsidRDefault="001C5D1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полномочий, определенных </w:t>
      </w:r>
      <w:r w:rsidRPr="00B52B56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 в</w:t>
      </w:r>
      <w:r w:rsidR="002973CB">
        <w:rPr>
          <w:rFonts w:ascii="Times New Roman" w:hAnsi="Times New Roman"/>
          <w:sz w:val="28"/>
          <w:szCs w:val="28"/>
        </w:rPr>
        <w:t xml:space="preserve"> </w:t>
      </w:r>
      <w:r w:rsidR="009610F4">
        <w:rPr>
          <w:rFonts w:ascii="Times New Roman" w:hAnsi="Times New Roman"/>
          <w:sz w:val="28"/>
          <w:szCs w:val="28"/>
        </w:rPr>
        <w:t xml:space="preserve">первом </w:t>
      </w:r>
      <w:r w:rsidR="002973CB">
        <w:rPr>
          <w:rFonts w:ascii="Times New Roman" w:hAnsi="Times New Roman"/>
          <w:sz w:val="28"/>
          <w:szCs w:val="28"/>
        </w:rPr>
        <w:t xml:space="preserve"> полугодии </w:t>
      </w:r>
      <w:r>
        <w:rPr>
          <w:rFonts w:ascii="Times New Roman" w:hAnsi="Times New Roman"/>
          <w:sz w:val="28"/>
          <w:szCs w:val="28"/>
        </w:rPr>
        <w:t>202</w:t>
      </w:r>
      <w:r w:rsidR="007412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Администрацией Дубовского сельского поселения реализованы мероприятия по благоустройству территории Дубовского сельского поселения:</w:t>
      </w:r>
    </w:p>
    <w:p w:rsidR="006E79BA" w:rsidRPr="006E79BA" w:rsidRDefault="006E79BA" w:rsidP="006E79B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9BA">
        <w:rPr>
          <w:rFonts w:ascii="Times New Roman" w:hAnsi="Times New Roman"/>
          <w:sz w:val="28"/>
          <w:szCs w:val="28"/>
        </w:rPr>
        <w:t>- на регулярной основе проводятся работы по наведению санитарного порядка земельных участков памятников участникам ВОВ, с проведением необходимого текущего ремонта стел памятников;</w:t>
      </w:r>
    </w:p>
    <w:p w:rsidR="00C9305E" w:rsidRPr="00C9305E" w:rsidRDefault="00C9305E" w:rsidP="00C930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9305E">
        <w:rPr>
          <w:rFonts w:ascii="Times New Roman" w:hAnsi="Times New Roman"/>
          <w:sz w:val="28"/>
          <w:szCs w:val="28"/>
        </w:rPr>
        <w:t xml:space="preserve">- проведены работы по благоустройству территории захоронения на гражданском кладбище и по пер. </w:t>
      </w:r>
      <w:proofErr w:type="gramStart"/>
      <w:r w:rsidRPr="00C9305E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C9305E">
        <w:rPr>
          <w:rFonts w:ascii="Times New Roman" w:hAnsi="Times New Roman"/>
          <w:sz w:val="28"/>
          <w:szCs w:val="28"/>
        </w:rPr>
        <w:t xml:space="preserve">  в х. Ериковский (укладка плитки тротуарной, ограждение, установка мемориальных плит);</w:t>
      </w:r>
    </w:p>
    <w:p w:rsidR="00C9305E" w:rsidRDefault="00C9305E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регулярной основе проводится работа по уборке территорий </w:t>
      </w:r>
      <w:proofErr w:type="gramStart"/>
      <w:r>
        <w:rPr>
          <w:rFonts w:ascii="Times New Roman" w:hAnsi="Times New Roman"/>
          <w:sz w:val="28"/>
          <w:szCs w:val="28"/>
        </w:rPr>
        <w:t>памятников 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:rsidR="00457272" w:rsidRDefault="001C5D1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38E3">
        <w:rPr>
          <w:rFonts w:ascii="Times New Roman" w:hAnsi="Times New Roman"/>
          <w:sz w:val="28"/>
          <w:szCs w:val="28"/>
        </w:rPr>
        <w:t>ос</w:t>
      </w:r>
      <w:r w:rsidR="008E66C6">
        <w:rPr>
          <w:rFonts w:ascii="Times New Roman" w:hAnsi="Times New Roman"/>
          <w:sz w:val="28"/>
          <w:szCs w:val="28"/>
        </w:rPr>
        <w:t>обое внимание уделено выполнению</w:t>
      </w:r>
      <w:r w:rsidR="003E38E3">
        <w:rPr>
          <w:rFonts w:ascii="Times New Roman" w:hAnsi="Times New Roman"/>
          <w:sz w:val="28"/>
          <w:szCs w:val="28"/>
        </w:rPr>
        <w:t xml:space="preserve"> работ по санитарному содержанию территории: организо</w:t>
      </w:r>
      <w:r w:rsidR="00457272">
        <w:rPr>
          <w:rFonts w:ascii="Times New Roman" w:hAnsi="Times New Roman"/>
          <w:sz w:val="28"/>
          <w:szCs w:val="28"/>
        </w:rPr>
        <w:t>ваны работы по уборке</w:t>
      </w:r>
      <w:r w:rsidR="004C013F">
        <w:rPr>
          <w:rFonts w:ascii="Times New Roman" w:hAnsi="Times New Roman"/>
          <w:sz w:val="28"/>
          <w:szCs w:val="28"/>
        </w:rPr>
        <w:t xml:space="preserve"> и очистке</w:t>
      </w:r>
      <w:r w:rsidR="00457272">
        <w:rPr>
          <w:rFonts w:ascii="Times New Roman" w:hAnsi="Times New Roman"/>
          <w:sz w:val="28"/>
          <w:szCs w:val="28"/>
        </w:rPr>
        <w:t xml:space="preserve"> </w:t>
      </w:r>
      <w:r w:rsidR="0090117D">
        <w:rPr>
          <w:rFonts w:ascii="Times New Roman" w:hAnsi="Times New Roman"/>
          <w:sz w:val="28"/>
          <w:szCs w:val="28"/>
        </w:rPr>
        <w:t xml:space="preserve">территории </w:t>
      </w:r>
      <w:r w:rsidR="003E38E3">
        <w:rPr>
          <w:rFonts w:ascii="Times New Roman" w:hAnsi="Times New Roman"/>
          <w:sz w:val="28"/>
          <w:szCs w:val="28"/>
        </w:rPr>
        <w:t xml:space="preserve">от мусора, сорной растительности, веток </w:t>
      </w:r>
      <w:r w:rsidR="00465EB0">
        <w:rPr>
          <w:rFonts w:ascii="Times New Roman" w:hAnsi="Times New Roman"/>
          <w:sz w:val="28"/>
          <w:szCs w:val="28"/>
        </w:rPr>
        <w:t xml:space="preserve">и </w:t>
      </w:r>
      <w:r w:rsidR="00AC3B6C">
        <w:rPr>
          <w:rFonts w:ascii="Times New Roman" w:hAnsi="Times New Roman"/>
          <w:sz w:val="28"/>
          <w:szCs w:val="28"/>
        </w:rPr>
        <w:t xml:space="preserve">дикорастущей </w:t>
      </w:r>
      <w:r w:rsidR="00465EB0">
        <w:rPr>
          <w:rFonts w:ascii="Times New Roman" w:hAnsi="Times New Roman"/>
          <w:sz w:val="28"/>
          <w:szCs w:val="28"/>
        </w:rPr>
        <w:t xml:space="preserve">поросли </w:t>
      </w:r>
      <w:r w:rsidR="003E38E3">
        <w:rPr>
          <w:rFonts w:ascii="Times New Roman" w:hAnsi="Times New Roman"/>
          <w:sz w:val="28"/>
          <w:szCs w:val="28"/>
        </w:rPr>
        <w:t>деревьев</w:t>
      </w:r>
      <w:r w:rsidR="0090117D">
        <w:rPr>
          <w:rFonts w:ascii="Times New Roman" w:hAnsi="Times New Roman"/>
          <w:sz w:val="28"/>
          <w:szCs w:val="28"/>
        </w:rPr>
        <w:t>. За отчетный период указанные работы выполнены на территориях</w:t>
      </w:r>
      <w:r w:rsidR="00EA3BDF">
        <w:rPr>
          <w:rFonts w:ascii="Times New Roman" w:hAnsi="Times New Roman"/>
          <w:sz w:val="28"/>
          <w:szCs w:val="28"/>
        </w:rPr>
        <w:t xml:space="preserve"> с. Дубовское и</w:t>
      </w:r>
      <w:r w:rsidR="00457272">
        <w:rPr>
          <w:rFonts w:ascii="Times New Roman" w:hAnsi="Times New Roman"/>
          <w:sz w:val="28"/>
          <w:szCs w:val="28"/>
        </w:rPr>
        <w:t xml:space="preserve"> х.</w:t>
      </w:r>
      <w:r w:rsidR="00EA3BDF">
        <w:rPr>
          <w:rFonts w:ascii="Times New Roman" w:hAnsi="Times New Roman"/>
          <w:sz w:val="28"/>
          <w:szCs w:val="28"/>
        </w:rPr>
        <w:t xml:space="preserve"> </w:t>
      </w:r>
      <w:r w:rsidR="00457272">
        <w:rPr>
          <w:rFonts w:ascii="Times New Roman" w:hAnsi="Times New Roman"/>
          <w:sz w:val="28"/>
          <w:szCs w:val="28"/>
        </w:rPr>
        <w:t>Ериковский;</w:t>
      </w:r>
    </w:p>
    <w:p w:rsidR="00C9305E" w:rsidRPr="00C9305E" w:rsidRDefault="00C9305E" w:rsidP="00C930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9305E">
        <w:rPr>
          <w:rFonts w:ascii="Times New Roman" w:hAnsi="Times New Roman"/>
          <w:sz w:val="28"/>
          <w:szCs w:val="28"/>
        </w:rPr>
        <w:t xml:space="preserve">- проведены работы по высадке однолетних цветов на пл. Павших борцов,  в сквере «Женщине - труженице» и въездном кольце </w:t>
      </w:r>
      <w:proofErr w:type="gramStart"/>
      <w:r w:rsidRPr="00C9305E">
        <w:rPr>
          <w:rFonts w:ascii="Times New Roman" w:hAnsi="Times New Roman"/>
          <w:sz w:val="28"/>
          <w:szCs w:val="28"/>
        </w:rPr>
        <w:t>в</w:t>
      </w:r>
      <w:proofErr w:type="gramEnd"/>
      <w:r w:rsidRPr="00C930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305E">
        <w:rPr>
          <w:rFonts w:ascii="Times New Roman" w:hAnsi="Times New Roman"/>
          <w:sz w:val="28"/>
          <w:szCs w:val="28"/>
        </w:rPr>
        <w:t>с</w:t>
      </w:r>
      <w:proofErr w:type="gramEnd"/>
      <w:r w:rsidRPr="00C9305E">
        <w:rPr>
          <w:rFonts w:ascii="Times New Roman" w:hAnsi="Times New Roman"/>
          <w:sz w:val="28"/>
          <w:szCs w:val="28"/>
        </w:rPr>
        <w:t>. Дубовское, где на регулярной основе ведется полив и уборка сорной растительности;</w:t>
      </w:r>
    </w:p>
    <w:p w:rsidR="00C9305E" w:rsidRPr="00C9305E" w:rsidRDefault="00C9305E" w:rsidP="00C930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9305E">
        <w:rPr>
          <w:rFonts w:ascii="Times New Roman" w:hAnsi="Times New Roman"/>
          <w:sz w:val="28"/>
          <w:szCs w:val="28"/>
        </w:rPr>
        <w:lastRenderedPageBreak/>
        <w:t>-выполнены работы по зимнему содержанию внутрипоселковых автомобильных дорог, расчистке снега на пл. Павших борцов, пешеходных до</w:t>
      </w:r>
      <w:r>
        <w:rPr>
          <w:rFonts w:ascii="Times New Roman" w:hAnsi="Times New Roman"/>
          <w:sz w:val="28"/>
          <w:szCs w:val="28"/>
        </w:rPr>
        <w:t>рожках</w:t>
      </w:r>
      <w:r w:rsidRPr="00C9305E">
        <w:rPr>
          <w:rFonts w:ascii="Times New Roman" w:hAnsi="Times New Roman"/>
          <w:sz w:val="28"/>
          <w:szCs w:val="28"/>
        </w:rPr>
        <w:t>;</w:t>
      </w:r>
    </w:p>
    <w:p w:rsidR="0090117D" w:rsidRDefault="00AC3B6C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272">
        <w:rPr>
          <w:rFonts w:ascii="Times New Roman" w:hAnsi="Times New Roman"/>
          <w:sz w:val="28"/>
          <w:szCs w:val="28"/>
        </w:rPr>
        <w:t>выполнены работы по текущему ремонту уличного освещения</w:t>
      </w:r>
      <w:r w:rsidR="0065425F">
        <w:rPr>
          <w:rFonts w:ascii="Times New Roman" w:hAnsi="Times New Roman"/>
          <w:sz w:val="28"/>
          <w:szCs w:val="28"/>
        </w:rPr>
        <w:t xml:space="preserve"> </w:t>
      </w:r>
      <w:r w:rsidR="00EA3BDF">
        <w:rPr>
          <w:rFonts w:ascii="Times New Roman" w:hAnsi="Times New Roman"/>
          <w:sz w:val="28"/>
          <w:szCs w:val="28"/>
        </w:rPr>
        <w:t xml:space="preserve">на улицах и переулках с. Дубовское и х. Ериковский. Качественно и в сроки были рассмотрены обращения жителей Дубовского сельского поселения по вопросам замены ламп уличного освещения. </w:t>
      </w:r>
      <w:r w:rsidR="00571603">
        <w:rPr>
          <w:rFonts w:ascii="Times New Roman" w:hAnsi="Times New Roman"/>
          <w:sz w:val="28"/>
          <w:szCs w:val="28"/>
        </w:rPr>
        <w:t>В ежедневном режиме проводился мониторинг работы уличного освещения со своевременным принятием мер в случае сбоя в работе</w:t>
      </w:r>
      <w:r w:rsidR="0090117D">
        <w:rPr>
          <w:rFonts w:ascii="Times New Roman" w:hAnsi="Times New Roman"/>
          <w:sz w:val="28"/>
          <w:szCs w:val="28"/>
        </w:rPr>
        <w:t>;</w:t>
      </w:r>
    </w:p>
    <w:p w:rsidR="00811299" w:rsidRDefault="00811299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 текущий ремонт с частичной покраской элементов детских игровых площадок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Дубовское и х. Ериковский;</w:t>
      </w:r>
    </w:p>
    <w:p w:rsidR="00811299" w:rsidRDefault="00811299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завезен песок на детские игровые площадки</w:t>
      </w:r>
      <w:r w:rsidRPr="008112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Дубовское и х. Ериковский;</w:t>
      </w:r>
    </w:p>
    <w:p w:rsidR="00811299" w:rsidRDefault="00811299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работы по дератизации кладбищ и памятников участникам ВОВ;</w:t>
      </w:r>
    </w:p>
    <w:p w:rsidR="00811299" w:rsidRDefault="00811299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работы по санитарной очистке территорий кладбищ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Дубовское, х. Ериковский, с завозом песка</w:t>
      </w:r>
      <w:r w:rsidR="00A7736F">
        <w:rPr>
          <w:rFonts w:ascii="Times New Roman" w:hAnsi="Times New Roman"/>
          <w:sz w:val="28"/>
          <w:szCs w:val="28"/>
        </w:rPr>
        <w:t xml:space="preserve"> для уборки могил;</w:t>
      </w:r>
    </w:p>
    <w:p w:rsidR="0090117D" w:rsidRDefault="00741239" w:rsidP="007412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12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0117D">
        <w:rPr>
          <w:rFonts w:ascii="Times New Roman" w:hAnsi="Times New Roman"/>
          <w:sz w:val="28"/>
          <w:szCs w:val="28"/>
        </w:rPr>
        <w:t>установлены урны по ул.</w:t>
      </w:r>
      <w:r w:rsidR="00EA3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Первомайской, ул. Садовой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3F5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B3F58">
        <w:rPr>
          <w:rFonts w:ascii="Times New Roman" w:hAnsi="Times New Roman"/>
          <w:sz w:val="28"/>
          <w:szCs w:val="28"/>
        </w:rPr>
        <w:t>Дубовское</w:t>
      </w:r>
      <w:r w:rsidR="0090117D">
        <w:rPr>
          <w:rFonts w:ascii="Times New Roman" w:hAnsi="Times New Roman"/>
          <w:sz w:val="28"/>
          <w:szCs w:val="28"/>
        </w:rPr>
        <w:t>;</w:t>
      </w:r>
    </w:p>
    <w:p w:rsidR="0065425F" w:rsidRDefault="0090117D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BDF">
        <w:rPr>
          <w:rFonts w:ascii="Times New Roman" w:hAnsi="Times New Roman"/>
          <w:sz w:val="28"/>
          <w:szCs w:val="28"/>
        </w:rPr>
        <w:t xml:space="preserve">проведены работы по текущему ремонту и покраске лавочек и урн в Парке культуры и отдыха </w:t>
      </w:r>
      <w:proofErr w:type="gramStart"/>
      <w:r w:rsidR="00EA3BDF">
        <w:rPr>
          <w:rFonts w:ascii="Times New Roman" w:hAnsi="Times New Roman"/>
          <w:sz w:val="28"/>
          <w:szCs w:val="28"/>
        </w:rPr>
        <w:t>в</w:t>
      </w:r>
      <w:proofErr w:type="gramEnd"/>
      <w:r w:rsidR="00EA3BDF">
        <w:rPr>
          <w:rFonts w:ascii="Times New Roman" w:hAnsi="Times New Roman"/>
          <w:sz w:val="28"/>
          <w:szCs w:val="28"/>
        </w:rPr>
        <w:t xml:space="preserve"> с. Дубовское;</w:t>
      </w:r>
    </w:p>
    <w:p w:rsidR="009D3635" w:rsidRDefault="009D3635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установлено </w:t>
      </w:r>
      <w:r w:rsidR="006E79BA">
        <w:rPr>
          <w:rFonts w:ascii="Times New Roman" w:hAnsi="Times New Roman"/>
          <w:sz w:val="28"/>
          <w:szCs w:val="28"/>
        </w:rPr>
        <w:t>6</w:t>
      </w:r>
      <w:r w:rsidR="007412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дорожных знаков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убовское</w:t>
      </w:r>
      <w:proofErr w:type="spellEnd"/>
      <w:r w:rsidR="00811299">
        <w:rPr>
          <w:rFonts w:ascii="Times New Roman" w:hAnsi="Times New Roman"/>
          <w:sz w:val="28"/>
          <w:szCs w:val="28"/>
        </w:rPr>
        <w:t xml:space="preserve"> и х. Ериковский</w:t>
      </w:r>
      <w:r>
        <w:rPr>
          <w:rFonts w:ascii="Times New Roman" w:hAnsi="Times New Roman"/>
          <w:sz w:val="28"/>
          <w:szCs w:val="28"/>
        </w:rPr>
        <w:t>;</w:t>
      </w:r>
    </w:p>
    <w:p w:rsidR="000B3F58" w:rsidRDefault="00811299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239">
        <w:rPr>
          <w:rFonts w:ascii="Times New Roman" w:hAnsi="Times New Roman"/>
          <w:sz w:val="28"/>
          <w:szCs w:val="28"/>
        </w:rPr>
        <w:t xml:space="preserve"> </w:t>
      </w:r>
      <w:r w:rsidR="000B3F58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741239">
        <w:rPr>
          <w:rFonts w:ascii="Times New Roman" w:hAnsi="Times New Roman"/>
          <w:sz w:val="28"/>
          <w:szCs w:val="28"/>
        </w:rPr>
        <w:t xml:space="preserve">санитарной </w:t>
      </w:r>
      <w:r w:rsidR="000B3F58">
        <w:rPr>
          <w:rFonts w:ascii="Times New Roman" w:hAnsi="Times New Roman"/>
          <w:sz w:val="28"/>
          <w:szCs w:val="28"/>
        </w:rPr>
        <w:t xml:space="preserve">опиловке деревьев </w:t>
      </w:r>
      <w:r w:rsidR="00741239">
        <w:rPr>
          <w:rFonts w:ascii="Times New Roman" w:hAnsi="Times New Roman"/>
          <w:sz w:val="28"/>
          <w:szCs w:val="28"/>
        </w:rPr>
        <w:t xml:space="preserve">по пер. </w:t>
      </w:r>
      <w:proofErr w:type="gramStart"/>
      <w:r w:rsidR="00741239">
        <w:rPr>
          <w:rFonts w:ascii="Times New Roman" w:hAnsi="Times New Roman"/>
          <w:sz w:val="28"/>
          <w:szCs w:val="28"/>
        </w:rPr>
        <w:t>Красноармейскому</w:t>
      </w:r>
      <w:proofErr w:type="gramEnd"/>
      <w:r w:rsidR="00741239">
        <w:rPr>
          <w:rFonts w:ascii="Times New Roman" w:hAnsi="Times New Roman"/>
          <w:sz w:val="28"/>
          <w:szCs w:val="28"/>
        </w:rPr>
        <w:t>, Баррикадному, Потапова в с. Дубовское</w:t>
      </w:r>
      <w:r w:rsidR="000B3F58">
        <w:rPr>
          <w:rFonts w:ascii="Times New Roman" w:hAnsi="Times New Roman"/>
          <w:sz w:val="28"/>
          <w:szCs w:val="28"/>
        </w:rPr>
        <w:t>;</w:t>
      </w:r>
    </w:p>
    <w:p w:rsidR="00C9305E" w:rsidRDefault="00C9305E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ремонтные работы пешеходного моста к х. Ериковский;</w:t>
      </w:r>
    </w:p>
    <w:p w:rsidR="00A7736F" w:rsidRDefault="00A7736F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работы по покраске въездных стел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</w:t>
      </w:r>
      <w:r w:rsidR="00741239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>;</w:t>
      </w:r>
    </w:p>
    <w:p w:rsidR="00C9305E" w:rsidRDefault="00C9305E" w:rsidP="001C5D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проведены работы по отлову безнадзорных животных;</w:t>
      </w:r>
    </w:p>
    <w:p w:rsidR="000F1789" w:rsidRDefault="000F1789" w:rsidP="000A3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5E0" w:rsidRPr="00555646" w:rsidRDefault="00F365E0" w:rsidP="00F365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5646">
        <w:rPr>
          <w:rFonts w:ascii="Times New Roman" w:hAnsi="Times New Roman" w:cs="Times New Roman"/>
          <w:b/>
          <w:sz w:val="28"/>
          <w:szCs w:val="28"/>
          <w:u w:val="single"/>
        </w:rPr>
        <w:t>Организация культурно-массовой работы в Дубовском сельском поселении.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На территории Дубовского сельского поселения деятельность в сфере культуры осуществляется МБУК «Ериковский СДК», оказывая муниципальные услуги населению х.</w:t>
      </w:r>
      <w:r w:rsidR="00DC6474">
        <w:rPr>
          <w:rFonts w:ascii="Times New Roman" w:hAnsi="Times New Roman"/>
          <w:sz w:val="28"/>
          <w:szCs w:val="28"/>
        </w:rPr>
        <w:t xml:space="preserve"> </w:t>
      </w:r>
      <w:r w:rsidRPr="00593CBF">
        <w:rPr>
          <w:rFonts w:ascii="Times New Roman" w:hAnsi="Times New Roman"/>
          <w:sz w:val="28"/>
          <w:szCs w:val="28"/>
        </w:rPr>
        <w:t>Ериковский в соответствии с муниципальным заданием утвержденным администрацией Дубовского сельского поселения.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Количество культурно-массовых мероприятий за 6 месяцев 2023 года составило 40, посещаемость составила 2708 человек. Их них мероприятий на платной основе – 24, число посетителей составило 370 человек.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Самыми яркими и массовыми мероприятиями в первом полугодии стали: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круглый стол «Блокадный хлеб», мастер-класс  «Рождественская мастерская Деда Мороза», развлекательная программа «Масленица: история и традиции праздника», концертная </w:t>
      </w:r>
      <w:proofErr w:type="gramStart"/>
      <w:r w:rsidRPr="00593CBF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593CBF">
        <w:rPr>
          <w:rFonts w:ascii="Times New Roman" w:hAnsi="Times New Roman"/>
          <w:sz w:val="28"/>
          <w:szCs w:val="28"/>
        </w:rPr>
        <w:t xml:space="preserve"> посвященная Международному женскому дню «Весь мир для милых и любимых», круглый стол «Избирательная </w:t>
      </w:r>
      <w:r w:rsidRPr="00593CBF">
        <w:rPr>
          <w:rFonts w:ascii="Times New Roman" w:hAnsi="Times New Roman"/>
          <w:sz w:val="28"/>
          <w:szCs w:val="28"/>
        </w:rPr>
        <w:lastRenderedPageBreak/>
        <w:t>активность молодежи», игровая программа «В гостях у улыбки и смеха», час памяти «Чернобыль: трагедия, подвиг, предупреждение», выставка рисунков « День победы в моей семье», легкоатлетический пробег «Память -2023», концертная программа «А завтра была война», развлекательная программа «В стране веселого детства», концерт клубных формирований МБУК «Ериковский СДК» Дубовского сельского поселения «Россия моя!».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 В течение первого полугодия велась работа культурно - досуговых формирований в количестве 7 , количество участников –  76 человек, количество формирований самодеятельного народного творчества – 3, количество участников – 18 человек. 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Систематически ведется работа по пропаганде здорового образа жизни, по правовому воспитанию, формированию семейных ценностей, патриотическому воспитанию. </w:t>
      </w:r>
    </w:p>
    <w:p w:rsidR="00593CBF" w:rsidRPr="00593CBF" w:rsidRDefault="00593CBF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 xml:space="preserve">      Материально техническая база дома культуры находится в удовлетворительном состоянии. </w:t>
      </w:r>
      <w:proofErr w:type="gramStart"/>
      <w:r w:rsidRPr="00593CBF">
        <w:rPr>
          <w:rFonts w:ascii="Times New Roman" w:hAnsi="Times New Roman"/>
          <w:sz w:val="28"/>
          <w:szCs w:val="28"/>
        </w:rPr>
        <w:t>Приобретена одежда сцены и шторы на окна с карнизами в рамках субсидии инициативного бюджетирования.</w:t>
      </w:r>
      <w:proofErr w:type="gramEnd"/>
    </w:p>
    <w:p w:rsidR="00C9305E" w:rsidRPr="00C9305E" w:rsidRDefault="00E44525" w:rsidP="00C93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Дубовского сельского поселения </w:t>
      </w:r>
      <w:r w:rsidR="00C9305E" w:rsidRPr="00C9305E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нены тематические украшения</w:t>
      </w:r>
      <w:r w:rsidR="00C9305E" w:rsidRPr="00C9305E">
        <w:rPr>
          <w:rFonts w:ascii="Times New Roman" w:hAnsi="Times New Roman" w:cs="Times New Roman"/>
          <w:sz w:val="28"/>
          <w:szCs w:val="28"/>
        </w:rPr>
        <w:t xml:space="preserve"> к государственным праздникам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05E" w:rsidRPr="00C9305E">
        <w:rPr>
          <w:rFonts w:ascii="Times New Roman" w:hAnsi="Times New Roman" w:cs="Times New Roman"/>
          <w:sz w:val="28"/>
          <w:szCs w:val="28"/>
        </w:rPr>
        <w:t xml:space="preserve"> проведены работы по организации праздничных мероприятий </w:t>
      </w:r>
      <w:proofErr w:type="gramStart"/>
      <w:r w:rsidR="00C9305E" w:rsidRPr="00C930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9305E" w:rsidRPr="00C9305E">
        <w:rPr>
          <w:rFonts w:ascii="Times New Roman" w:hAnsi="Times New Roman" w:cs="Times New Roman"/>
          <w:sz w:val="28"/>
          <w:szCs w:val="28"/>
        </w:rPr>
        <w:t xml:space="preserve"> Дню Победы 9 мая, Дню защиты детей 1 июня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05E" w:rsidRPr="00C9305E">
        <w:rPr>
          <w:rFonts w:ascii="Times New Roman" w:hAnsi="Times New Roman" w:cs="Times New Roman"/>
          <w:sz w:val="28"/>
          <w:szCs w:val="28"/>
        </w:rPr>
        <w:t>проводится адресное поздравление жителей 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 знаменательными датами</w:t>
      </w:r>
      <w:r w:rsidR="00C9305E" w:rsidRPr="00C93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744" w:rsidRPr="0035382A" w:rsidRDefault="001E1744" w:rsidP="000A3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1744" w:rsidRPr="0035382A" w:rsidSect="00C5264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82A"/>
    <w:rsid w:val="00032C36"/>
    <w:rsid w:val="000761E3"/>
    <w:rsid w:val="0008171B"/>
    <w:rsid w:val="00092F1D"/>
    <w:rsid w:val="000A3C4B"/>
    <w:rsid w:val="000B3F58"/>
    <w:rsid w:val="000D3587"/>
    <w:rsid w:val="000E0AC9"/>
    <w:rsid w:val="000E54C5"/>
    <w:rsid w:val="000F1789"/>
    <w:rsid w:val="000F37D6"/>
    <w:rsid w:val="00106CE0"/>
    <w:rsid w:val="001156B1"/>
    <w:rsid w:val="001253F3"/>
    <w:rsid w:val="00134B27"/>
    <w:rsid w:val="001447E2"/>
    <w:rsid w:val="00151B71"/>
    <w:rsid w:val="001740F7"/>
    <w:rsid w:val="001C5D1F"/>
    <w:rsid w:val="001D1FB4"/>
    <w:rsid w:val="001E1744"/>
    <w:rsid w:val="001F33AE"/>
    <w:rsid w:val="001F5935"/>
    <w:rsid w:val="002012AE"/>
    <w:rsid w:val="002201EF"/>
    <w:rsid w:val="00235E59"/>
    <w:rsid w:val="0024283E"/>
    <w:rsid w:val="00245B5E"/>
    <w:rsid w:val="00261548"/>
    <w:rsid w:val="002973CB"/>
    <w:rsid w:val="0035382A"/>
    <w:rsid w:val="00372EA8"/>
    <w:rsid w:val="003840B6"/>
    <w:rsid w:val="00391792"/>
    <w:rsid w:val="003A2B98"/>
    <w:rsid w:val="003B6044"/>
    <w:rsid w:val="003D723D"/>
    <w:rsid w:val="003E38E3"/>
    <w:rsid w:val="0040357B"/>
    <w:rsid w:val="00423901"/>
    <w:rsid w:val="00435E37"/>
    <w:rsid w:val="00457272"/>
    <w:rsid w:val="00463094"/>
    <w:rsid w:val="00465EB0"/>
    <w:rsid w:val="004C013F"/>
    <w:rsid w:val="004C7E0B"/>
    <w:rsid w:val="004D066E"/>
    <w:rsid w:val="004E01CB"/>
    <w:rsid w:val="00555646"/>
    <w:rsid w:val="00571603"/>
    <w:rsid w:val="00583FA9"/>
    <w:rsid w:val="00593CBF"/>
    <w:rsid w:val="005A6AAF"/>
    <w:rsid w:val="005D5D6F"/>
    <w:rsid w:val="005E06D6"/>
    <w:rsid w:val="00600FE6"/>
    <w:rsid w:val="00606173"/>
    <w:rsid w:val="0063447F"/>
    <w:rsid w:val="0064130B"/>
    <w:rsid w:val="0065425F"/>
    <w:rsid w:val="00684AA5"/>
    <w:rsid w:val="00686B70"/>
    <w:rsid w:val="006B2710"/>
    <w:rsid w:val="006E0183"/>
    <w:rsid w:val="006E7433"/>
    <w:rsid w:val="006E79BA"/>
    <w:rsid w:val="00730722"/>
    <w:rsid w:val="00741239"/>
    <w:rsid w:val="007B5F18"/>
    <w:rsid w:val="007E529B"/>
    <w:rsid w:val="007F1D58"/>
    <w:rsid w:val="007F2DBF"/>
    <w:rsid w:val="007F6DC3"/>
    <w:rsid w:val="00800311"/>
    <w:rsid w:val="00811299"/>
    <w:rsid w:val="0083557E"/>
    <w:rsid w:val="00850B11"/>
    <w:rsid w:val="008805DA"/>
    <w:rsid w:val="008847EE"/>
    <w:rsid w:val="008956EE"/>
    <w:rsid w:val="0089634D"/>
    <w:rsid w:val="008B6B28"/>
    <w:rsid w:val="008D2C60"/>
    <w:rsid w:val="008E3FFF"/>
    <w:rsid w:val="008E66C6"/>
    <w:rsid w:val="0090117D"/>
    <w:rsid w:val="009215EA"/>
    <w:rsid w:val="009544E0"/>
    <w:rsid w:val="00956479"/>
    <w:rsid w:val="009610F4"/>
    <w:rsid w:val="009613AC"/>
    <w:rsid w:val="00980661"/>
    <w:rsid w:val="0099685C"/>
    <w:rsid w:val="00997355"/>
    <w:rsid w:val="009A7540"/>
    <w:rsid w:val="009D3635"/>
    <w:rsid w:val="009E3AE9"/>
    <w:rsid w:val="00A074D1"/>
    <w:rsid w:val="00A13323"/>
    <w:rsid w:val="00A229CD"/>
    <w:rsid w:val="00A2494C"/>
    <w:rsid w:val="00A647BE"/>
    <w:rsid w:val="00A74E8B"/>
    <w:rsid w:val="00A7736F"/>
    <w:rsid w:val="00A92EA8"/>
    <w:rsid w:val="00A96395"/>
    <w:rsid w:val="00AC3B6C"/>
    <w:rsid w:val="00AE2BBA"/>
    <w:rsid w:val="00B273BD"/>
    <w:rsid w:val="00B74870"/>
    <w:rsid w:val="00BA797D"/>
    <w:rsid w:val="00BB754E"/>
    <w:rsid w:val="00BC56D4"/>
    <w:rsid w:val="00BD0392"/>
    <w:rsid w:val="00BE325A"/>
    <w:rsid w:val="00C0421D"/>
    <w:rsid w:val="00C36F5E"/>
    <w:rsid w:val="00C433A7"/>
    <w:rsid w:val="00C5139D"/>
    <w:rsid w:val="00C5264E"/>
    <w:rsid w:val="00C526B3"/>
    <w:rsid w:val="00C57DC4"/>
    <w:rsid w:val="00C668DC"/>
    <w:rsid w:val="00C76487"/>
    <w:rsid w:val="00C9305E"/>
    <w:rsid w:val="00D03CCE"/>
    <w:rsid w:val="00D81049"/>
    <w:rsid w:val="00DB565B"/>
    <w:rsid w:val="00DC6474"/>
    <w:rsid w:val="00DD2B96"/>
    <w:rsid w:val="00DD325F"/>
    <w:rsid w:val="00DF10BE"/>
    <w:rsid w:val="00DF3423"/>
    <w:rsid w:val="00E21990"/>
    <w:rsid w:val="00E43534"/>
    <w:rsid w:val="00E4411C"/>
    <w:rsid w:val="00E44525"/>
    <w:rsid w:val="00E625E0"/>
    <w:rsid w:val="00E65BE4"/>
    <w:rsid w:val="00E73A83"/>
    <w:rsid w:val="00EA3BDF"/>
    <w:rsid w:val="00EE4DD9"/>
    <w:rsid w:val="00F01439"/>
    <w:rsid w:val="00F04F4F"/>
    <w:rsid w:val="00F120C2"/>
    <w:rsid w:val="00F343F7"/>
    <w:rsid w:val="00F365E0"/>
    <w:rsid w:val="00F54651"/>
    <w:rsid w:val="00F67BE8"/>
    <w:rsid w:val="00FE3B65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B4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55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0E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26</cp:revision>
  <cp:lastPrinted>2023-07-11T07:25:00Z</cp:lastPrinted>
  <dcterms:created xsi:type="dcterms:W3CDTF">2022-01-31T09:34:00Z</dcterms:created>
  <dcterms:modified xsi:type="dcterms:W3CDTF">2023-07-11T11:38:00Z</dcterms:modified>
</cp:coreProperties>
</file>