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shd w:fill="FFFFFF" w:val="clear"/>
          <w:lang w:eastAsia="ar-SA"/>
        </w:rPr>
      </w:pPr>
      <w:r>
        <w:rPr>
          <w:rFonts w:eastAsia="Arial CYR" w:cs="Arial CYR"/>
          <w:b/>
          <w:bCs/>
          <w:sz w:val="28"/>
          <w:szCs w:val="28"/>
        </w:rPr>
        <w:t xml:space="preserve">заседания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 xml:space="preserve">комиссии </w:t>
      </w:r>
      <w:r>
        <w:rPr>
          <w:b/>
          <w:color w:val="000000"/>
          <w:sz w:val="28"/>
          <w:szCs w:val="28"/>
          <w:shd w:fill="FFFFFF" w:val="clear"/>
          <w:lang w:eastAsia="ar-SA"/>
        </w:rPr>
        <w:t xml:space="preserve">по соблюдению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</w:r>
    </w:p>
    <w:p>
      <w:pPr>
        <w:pStyle w:val="Normal"/>
        <w:jc w:val="center"/>
        <w:rPr>
          <w:rFonts w:eastAsia="Arial CYR" w:cs="Arial CYR"/>
          <w:bCs/>
          <w:sz w:val="28"/>
          <w:szCs w:val="28"/>
        </w:rPr>
      </w:pPr>
      <w:r>
        <w:rPr>
          <w:rFonts w:eastAsia="Arial CYR" w:cs="Arial CYR"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проведения </w:t>
      </w:r>
      <w:r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августа 2023 года, 10:00.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Присутствовали: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Лавренова Н.С. – глава администрации Дубовского сельского поселения, председатель комиссии;</w:t>
      </w:r>
    </w:p>
    <w:p>
      <w:pPr>
        <w:pStyle w:val="Normal"/>
        <w:jc w:val="both"/>
        <w:rPr>
          <w:sz w:val="28"/>
          <w:szCs w:val="28"/>
          <w:shd w:fill="FFFFFF" w:val="clear"/>
          <w:lang w:eastAsia="ar-SA"/>
        </w:rPr>
      </w:pPr>
      <w:r>
        <w:rPr>
          <w:iCs/>
          <w:sz w:val="28"/>
          <w:szCs w:val="28"/>
          <w:shd w:fill="FFFFFF" w:val="clear"/>
          <w:lang w:eastAsia="ar-SA"/>
        </w:rPr>
        <w:t>Котов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 первой категории по правовой, кадровой, архивной работе, работе с ОМСУ Администрации Дубовского сельского поселения, секретарь комиссии.</w:t>
      </w:r>
    </w:p>
    <w:p>
      <w:pPr>
        <w:pStyle w:val="Normal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Члены комиссии: </w:t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К.Ю. Саргсян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начальник сектора экономики и финансов Администрации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</w:rPr>
        <w:t xml:space="preserve">Курбанов В.А.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депутат Собрания депутатов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rFonts w:eastAsia="Arial CYR" w:cs="Arial CYR"/>
          <w:iCs/>
          <w:sz w:val="28"/>
          <w:szCs w:val="28"/>
          <w:lang w:eastAsia="ar-SA"/>
        </w:rPr>
        <w:t>Шевченко А.А. -  ведущий специалист по вопросам имущественных и земельных отношений Администрации Дубовского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>
          <w:rFonts w:eastAsia="Courier New CYR" w:cs="Courier New CYR"/>
          <w:sz w:val="28"/>
          <w:szCs w:val="28"/>
        </w:rPr>
      </w:pPr>
      <w:r>
        <w:rPr>
          <w:sz w:val="28"/>
          <w:szCs w:val="28"/>
        </w:rPr>
        <w:t xml:space="preserve">«О предотвращении  и урегулировании конфликта интересов в сфере закупок товаров, работ услуг для обеспечения государственных и муниципальных заказов»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специалист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eastAsia="Courier New CYR" w:cs="Courier New CYR"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</w:t>
      </w:r>
      <w:r>
        <w:rPr>
          <w:iCs/>
          <w:sz w:val="28"/>
          <w:szCs w:val="28"/>
          <w:shd w:fill="FFFFFF" w:val="clear"/>
          <w:lang w:eastAsia="ar-SA"/>
        </w:rPr>
        <w:t>а</w:t>
      </w:r>
      <w:r>
        <w:rPr>
          <w:iCs/>
          <w:sz w:val="28"/>
          <w:szCs w:val="28"/>
          <w:shd w:fill="FFFFFF" w:val="clear"/>
          <w:lang w:eastAsia="ar-SA"/>
        </w:rPr>
        <w:t xml:space="preserve">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</w:t>
      </w:r>
      <w:r>
        <w:rPr>
          <w:sz w:val="28"/>
          <w:szCs w:val="28"/>
          <w:shd w:fill="FFFFFF" w:val="clear"/>
          <w:lang w:eastAsia="ar-SA"/>
        </w:rPr>
        <w:t>та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предотвращении  и урегулировании конфликта интересов в сфере закупок товаров, работ услуг для обеспечения государственных и муниципальных заказов» </w:t>
      </w:r>
      <w:r>
        <w:rPr>
          <w:rFonts w:eastAsia="Courier New CYR" w:cs="Courier New CYR"/>
          <w:sz w:val="28"/>
          <w:szCs w:val="28"/>
        </w:rPr>
        <w:t>(доклад прилагается).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отов А</w:t>
      </w:r>
      <w:r>
        <w:rPr>
          <w:sz w:val="28"/>
          <w:szCs w:val="28"/>
        </w:rPr>
        <w:t xml:space="preserve">.В. дополнительно сообщил, что </w:t>
      </w:r>
      <w:r>
        <w:rPr>
          <w:sz w:val="28"/>
        </w:rPr>
        <w:t xml:space="preserve">Администрацией Дубовского сельского поселения </w:t>
      </w:r>
      <w:r>
        <w:rPr>
          <w:sz w:val="28"/>
        </w:rPr>
        <w:t xml:space="preserve">ранее </w:t>
      </w:r>
      <w:r>
        <w:rPr>
          <w:sz w:val="28"/>
        </w:rPr>
        <w:t xml:space="preserve">было утверждено Постановление от 19.08.2020 №157 </w:t>
      </w:r>
      <w:r>
        <w:rPr>
          <w:sz w:val="28"/>
          <w:szCs w:val="28"/>
        </w:rPr>
        <w:t>«Об утверждении Положения о взаимодействии должностных лиц, ответственных за работу по профилактике коррупционных и иных правонарушений Администрации Дубовского сельского поселения с должностными лицами Администрации Дубовского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Данное постановление было принято в целях </w:t>
      </w:r>
      <w:r>
        <w:rPr>
          <w:sz w:val="28"/>
        </w:rPr>
        <w:t xml:space="preserve">содействия должностным лицам, ответственным за работу по профилактике коррупционных и иных правонарушений Администрации Дубовского сельского поселения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 от 25.12.2008 № 273-ФЗ «О противодействии коррупции»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bookmarkStart w:id="0" w:name="_GoBack"/>
      <w:bookmarkEnd w:id="0"/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первому вопросу принять к сведению.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 , «против» - нет, воздержались»- нет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             Н.С. Лавренова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    А.В. Котов 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560" w:right="85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8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76fd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rsid w:val="00bd1879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76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76fd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d187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LibreOffice/7.3.3.2$Windows_X86_64 LibreOffice_project/d1d0ea68f081ee2800a922cac8f79445e4603348</Application>
  <AppVersion>15.0000</AppVersion>
  <Pages>2</Pages>
  <Words>354</Words>
  <Characters>2622</Characters>
  <CharactersWithSpaces>3216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2018-06-19T12:29:00Z</dcterms:created>
  <dc:creator>Пользователь</dc:creator>
  <dc:description/>
  <dc:language>ru-RU</dc:language>
  <cp:lastModifiedBy/>
  <cp:lastPrinted>2023-11-12T11:50:46Z</cp:lastPrinted>
  <dcterms:modified xsi:type="dcterms:W3CDTF">2023-11-12T11:50:53Z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