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43" w:rsidRDefault="00BB3943" w:rsidP="00BB3943">
      <w:pPr>
        <w:jc w:val="center"/>
        <w:rPr>
          <w:noProof/>
          <w:szCs w:val="28"/>
        </w:rPr>
      </w:pPr>
    </w:p>
    <w:p w:rsidR="00C13D0F" w:rsidRDefault="00C13D0F" w:rsidP="00BB3943">
      <w:pPr>
        <w:jc w:val="center"/>
        <w:rPr>
          <w:noProof/>
          <w:szCs w:val="28"/>
        </w:rPr>
      </w:pPr>
    </w:p>
    <w:p w:rsidR="00C13D0F" w:rsidRDefault="00C13D0F" w:rsidP="00C13D0F">
      <w:pPr>
        <w:pStyle w:val="aa"/>
      </w:pPr>
      <w:r>
        <w:t>РОССИЙСКАЯ ФЕДЕРАЦИЯ</w:t>
      </w:r>
    </w:p>
    <w:p w:rsidR="00C13D0F" w:rsidRDefault="00C13D0F" w:rsidP="00C13D0F">
      <w:pPr>
        <w:pStyle w:val="aa"/>
      </w:pPr>
      <w:r>
        <w:t>РОСТОВСКАЯ ОБЛАСТЬ</w:t>
      </w:r>
    </w:p>
    <w:p w:rsidR="00C13D0F" w:rsidRDefault="00C13D0F" w:rsidP="00C13D0F">
      <w:pPr>
        <w:pStyle w:val="aa"/>
      </w:pPr>
      <w:r>
        <w:t xml:space="preserve">«ДУБОВСКИЙ РАЙОН»  </w:t>
      </w:r>
    </w:p>
    <w:p w:rsidR="00C13D0F" w:rsidRDefault="00C13D0F" w:rsidP="00C13D0F">
      <w:pPr>
        <w:jc w:val="center"/>
      </w:pPr>
      <w:r w:rsidRPr="00F91033">
        <w:rPr>
          <w:sz w:val="28"/>
          <w:szCs w:val="28"/>
        </w:rPr>
        <w:t>МУНИЦИПАЛЬНОЕ ОБРАЗОВАНИЕ</w:t>
      </w:r>
    </w:p>
    <w:p w:rsidR="00C13D0F" w:rsidRDefault="00C13D0F" w:rsidP="00C13D0F">
      <w:pPr>
        <w:pStyle w:val="aa"/>
      </w:pPr>
      <w:r>
        <w:t xml:space="preserve">«ДУБОВСКОЕ СЕЛЬСКОЕ ПОСЕЛЕНИЕ»  </w:t>
      </w:r>
    </w:p>
    <w:p w:rsidR="00C13D0F" w:rsidRDefault="00C13D0F" w:rsidP="00C13D0F">
      <w:pPr>
        <w:pStyle w:val="aa"/>
      </w:pPr>
      <w:r>
        <w:t>АДМИНИСТРАЦИЯ ДУБОВСКОГО СЕЛЬСКОГО ПОСЕЛЕНИЯ</w:t>
      </w:r>
    </w:p>
    <w:p w:rsidR="00C13D0F" w:rsidRPr="00F70B58" w:rsidRDefault="00C13D0F" w:rsidP="00C13D0F">
      <w:pPr>
        <w:rPr>
          <w:lang/>
        </w:rPr>
      </w:pPr>
    </w:p>
    <w:p w:rsidR="00C13D0F" w:rsidRPr="004335F6" w:rsidRDefault="00C13D0F" w:rsidP="00C13D0F">
      <w:pPr>
        <w:jc w:val="center"/>
        <w:rPr>
          <w:sz w:val="28"/>
          <w:szCs w:val="28"/>
        </w:rPr>
      </w:pPr>
      <w:r w:rsidRPr="004335F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</w:t>
      </w:r>
      <w:r w:rsidR="00E41CA8">
        <w:rPr>
          <w:sz w:val="28"/>
          <w:szCs w:val="28"/>
        </w:rPr>
        <w:t>29</w:t>
      </w:r>
    </w:p>
    <w:p w:rsidR="00C13D0F" w:rsidRDefault="00C13D0F" w:rsidP="00C13D0F">
      <w:pPr>
        <w:jc w:val="center"/>
        <w:rPr>
          <w:sz w:val="28"/>
        </w:rPr>
      </w:pPr>
    </w:p>
    <w:p w:rsidR="00C13D0F" w:rsidRDefault="00E41CA8" w:rsidP="00C13D0F">
      <w:pPr>
        <w:jc w:val="center"/>
        <w:rPr>
          <w:sz w:val="28"/>
        </w:rPr>
      </w:pPr>
      <w:r>
        <w:rPr>
          <w:sz w:val="28"/>
        </w:rPr>
        <w:t>от 06 .02</w:t>
      </w:r>
      <w:r w:rsidR="00C13D0F">
        <w:rPr>
          <w:sz w:val="28"/>
        </w:rPr>
        <w:t xml:space="preserve"> .2025 г.                                                                 с. Дубовское</w:t>
      </w:r>
    </w:p>
    <w:p w:rsidR="00BB3943" w:rsidRDefault="00BB3943" w:rsidP="00BB39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3D0F" w:rsidRDefault="00BB3943" w:rsidP="008E41A7">
      <w:pPr>
        <w:pStyle w:val="80"/>
        <w:shd w:val="clear" w:color="auto" w:fill="auto"/>
        <w:spacing w:after="0" w:line="306" w:lineRule="exact"/>
        <w:ind w:left="567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реализации Стратегии противодействия экстремизму в Российской Федерации на </w:t>
      </w:r>
      <w:r w:rsidR="00A342E2">
        <w:rPr>
          <w:b/>
          <w:sz w:val="28"/>
          <w:szCs w:val="28"/>
        </w:rPr>
        <w:t>территории Дубовского</w:t>
      </w:r>
      <w:r>
        <w:rPr>
          <w:b/>
          <w:sz w:val="28"/>
          <w:szCs w:val="28"/>
        </w:rPr>
        <w:t xml:space="preserve"> сельского </w:t>
      </w:r>
      <w:r w:rsidR="00A342E2">
        <w:rPr>
          <w:b/>
          <w:sz w:val="28"/>
          <w:szCs w:val="28"/>
        </w:rPr>
        <w:t>поселения</w:t>
      </w:r>
      <w:r w:rsidR="008E41A7">
        <w:rPr>
          <w:b/>
          <w:sz w:val="28"/>
          <w:szCs w:val="28"/>
        </w:rPr>
        <w:t xml:space="preserve"> Д</w:t>
      </w:r>
      <w:r w:rsidR="00A342E2">
        <w:rPr>
          <w:b/>
          <w:sz w:val="28"/>
          <w:szCs w:val="28"/>
        </w:rPr>
        <w:t>убовскогорайона на</w:t>
      </w:r>
      <w:r w:rsidR="00475761">
        <w:rPr>
          <w:b/>
          <w:sz w:val="28"/>
          <w:szCs w:val="28"/>
        </w:rPr>
        <w:t xml:space="preserve"> 2025-2029 годы</w:t>
      </w:r>
    </w:p>
    <w:p w:rsidR="00C13D0F" w:rsidRDefault="001255C0" w:rsidP="008E41A7">
      <w:pPr>
        <w:pStyle w:val="80"/>
        <w:shd w:val="clear" w:color="auto" w:fill="auto"/>
        <w:spacing w:after="0" w:line="306" w:lineRule="exact"/>
        <w:ind w:right="424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Федеральным законом от 25 июля 2002 г. № 114-ФЗ                  «О противодействии экстремистской деятельности», Указом Президента Российской Федерации от 28 декабря 2024  г. № 1124 «Об утверждении Стратегии противодействия экстремизму в Российской Федерации», руководствуясь Федеральным законом от 06 октября 2003 г. № 131-ФЗ «Об общих принципах организации местного самоуправления в Российской Федерации»</w:t>
      </w:r>
      <w:r w:rsidR="00BB3943" w:rsidRPr="00E06F88">
        <w:rPr>
          <w:sz w:val="28"/>
          <w:szCs w:val="28"/>
        </w:rPr>
        <w:t>, р</w:t>
      </w:r>
      <w:r w:rsidR="00BB3943" w:rsidRPr="00E06F88">
        <w:rPr>
          <w:bCs/>
          <w:sz w:val="28"/>
          <w:szCs w:val="28"/>
        </w:rPr>
        <w:t>уководствуясь Устав</w:t>
      </w:r>
      <w:r w:rsidR="00BB3943">
        <w:rPr>
          <w:bCs/>
          <w:sz w:val="28"/>
          <w:szCs w:val="28"/>
        </w:rPr>
        <w:t>ом</w:t>
      </w:r>
      <w:r w:rsidR="00BB3943" w:rsidRPr="00E06F88">
        <w:rPr>
          <w:bCs/>
          <w:sz w:val="28"/>
          <w:szCs w:val="28"/>
        </w:rPr>
        <w:t xml:space="preserve"> муниципального </w:t>
      </w:r>
      <w:r w:rsidR="00C13D0F">
        <w:rPr>
          <w:bCs/>
          <w:sz w:val="28"/>
          <w:szCs w:val="28"/>
        </w:rPr>
        <w:t>Дубовского сельского поселения Дубовского</w:t>
      </w:r>
      <w:r w:rsidR="00BB3943">
        <w:rPr>
          <w:bCs/>
          <w:sz w:val="28"/>
          <w:szCs w:val="28"/>
        </w:rPr>
        <w:t xml:space="preserve"> района</w:t>
      </w:r>
    </w:p>
    <w:p w:rsidR="00C13D0F" w:rsidRDefault="00C13D0F" w:rsidP="00CA2A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B3943" w:rsidRPr="00E06F88" w:rsidRDefault="00BB3943" w:rsidP="00CA2AB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B3943" w:rsidRDefault="00BB3943" w:rsidP="00BB39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6F88">
        <w:rPr>
          <w:bCs/>
          <w:sz w:val="28"/>
          <w:szCs w:val="28"/>
        </w:rPr>
        <w:t xml:space="preserve">1. </w:t>
      </w:r>
      <w:r w:rsidR="001255C0">
        <w:rPr>
          <w:sz w:val="28"/>
          <w:szCs w:val="28"/>
        </w:rPr>
        <w:t xml:space="preserve">Утвердить План мероприятий по реализации Стратегии противодействия экстремизму в Российской Федерации на территории </w:t>
      </w:r>
      <w:r w:rsidR="00C13D0F">
        <w:rPr>
          <w:sz w:val="28"/>
          <w:szCs w:val="28"/>
        </w:rPr>
        <w:t>Дубовского</w:t>
      </w:r>
      <w:r w:rsidR="001255C0">
        <w:rPr>
          <w:sz w:val="28"/>
          <w:szCs w:val="28"/>
        </w:rPr>
        <w:t xml:space="preserve"> с</w:t>
      </w:r>
      <w:r w:rsidR="00475761">
        <w:rPr>
          <w:sz w:val="28"/>
          <w:szCs w:val="28"/>
        </w:rPr>
        <w:t>е</w:t>
      </w:r>
      <w:r w:rsidR="00C13D0F">
        <w:rPr>
          <w:sz w:val="28"/>
          <w:szCs w:val="28"/>
        </w:rPr>
        <w:t>льского поселения Дубовского</w:t>
      </w:r>
      <w:r w:rsidR="001255C0">
        <w:rPr>
          <w:sz w:val="28"/>
          <w:szCs w:val="28"/>
        </w:rPr>
        <w:t xml:space="preserve"> района</w:t>
      </w:r>
      <w:r w:rsidR="00475761">
        <w:rPr>
          <w:sz w:val="28"/>
          <w:szCs w:val="28"/>
        </w:rPr>
        <w:t xml:space="preserve"> на 2025-2029 </w:t>
      </w:r>
      <w:r w:rsidR="00A342E2">
        <w:rPr>
          <w:sz w:val="28"/>
          <w:szCs w:val="28"/>
        </w:rPr>
        <w:t>годы, согласноприложению,</w:t>
      </w:r>
      <w:r w:rsidR="001255C0">
        <w:rPr>
          <w:sz w:val="28"/>
          <w:szCs w:val="28"/>
        </w:rPr>
        <w:t xml:space="preserve"> к настоящему постановлению</w:t>
      </w:r>
      <w:r w:rsidRPr="004D3236">
        <w:rPr>
          <w:sz w:val="28"/>
          <w:szCs w:val="28"/>
        </w:rPr>
        <w:t>.</w:t>
      </w:r>
    </w:p>
    <w:p w:rsidR="00BB3943" w:rsidRPr="00A342E2" w:rsidRDefault="00BB3943" w:rsidP="00BB39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2">
        <w:rPr>
          <w:rFonts w:ascii="Times New Roman" w:hAnsi="Times New Roman" w:cs="Times New Roman"/>
          <w:sz w:val="28"/>
          <w:szCs w:val="28"/>
        </w:rPr>
        <w:t xml:space="preserve">2. </w:t>
      </w:r>
      <w:r w:rsidR="00A342E2" w:rsidRPr="00A342E2">
        <w:rPr>
          <w:rFonts w:ascii="Times New Roman" w:hAnsi="Times New Roman" w:cs="Times New Roman"/>
          <w:sz w:val="28"/>
          <w:szCs w:val="28"/>
        </w:rPr>
        <w:t>Специалисту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</w:t>
      </w:r>
      <w:r w:rsidRPr="00A342E2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A342E2" w:rsidRPr="00A342E2">
        <w:rPr>
          <w:rFonts w:ascii="Times New Roman" w:hAnsi="Times New Roman" w:cs="Times New Roman"/>
          <w:sz w:val="28"/>
          <w:szCs w:val="28"/>
        </w:rPr>
        <w:t xml:space="preserve">Поляковой С.Л.) </w:t>
      </w:r>
      <w:r w:rsidRPr="00A342E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A342E2" w:rsidRPr="00A342E2">
        <w:rPr>
          <w:rFonts w:ascii="Times New Roman" w:hAnsi="Times New Roman" w:cs="Times New Roman"/>
          <w:sz w:val="28"/>
          <w:szCs w:val="28"/>
        </w:rPr>
        <w:t>администрации Дубовского</w:t>
      </w:r>
      <w:r w:rsidRPr="00A342E2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BB3943" w:rsidRDefault="00BB3943" w:rsidP="00BB3943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31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3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12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</w:t>
      </w:r>
      <w:r w:rsidR="00922D66">
        <w:rPr>
          <w:rFonts w:ascii="Times New Roman" w:hAnsi="Times New Roman" w:cs="Times New Roman"/>
          <w:sz w:val="28"/>
          <w:szCs w:val="28"/>
        </w:rPr>
        <w:t xml:space="preserve">за специалистом </w:t>
      </w:r>
      <w:r w:rsidR="00922D66" w:rsidRPr="00A342E2">
        <w:rPr>
          <w:rFonts w:ascii="Times New Roman" w:hAnsi="Times New Roman" w:cs="Times New Roman"/>
          <w:sz w:val="28"/>
          <w:szCs w:val="28"/>
        </w:rPr>
        <w:t>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 w:rsidR="00922D66">
        <w:rPr>
          <w:rFonts w:ascii="Times New Roman" w:hAnsi="Times New Roman" w:cs="Times New Roman"/>
          <w:sz w:val="28"/>
          <w:szCs w:val="28"/>
        </w:rPr>
        <w:t>.</w:t>
      </w:r>
    </w:p>
    <w:p w:rsidR="00BB3943" w:rsidRDefault="00BB3943" w:rsidP="00BB3943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</w:t>
      </w:r>
    </w:p>
    <w:p w:rsidR="00BB3943" w:rsidRPr="002D7B35" w:rsidRDefault="00BB3943" w:rsidP="00BB394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BB3943" w:rsidRPr="002D7B35" w:rsidRDefault="00BB3943" w:rsidP="00BB39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255C0" w:rsidRDefault="001255C0" w:rsidP="00BB3943">
      <w:pPr>
        <w:pStyle w:val="a5"/>
        <w:jc w:val="both"/>
        <w:rPr>
          <w:sz w:val="28"/>
          <w:szCs w:val="28"/>
        </w:rPr>
      </w:pPr>
    </w:p>
    <w:p w:rsidR="00CA2AB5" w:rsidRDefault="00CA2AB5" w:rsidP="00CA2AB5">
      <w:pPr>
        <w:jc w:val="both"/>
        <w:rPr>
          <w:sz w:val="28"/>
          <w:szCs w:val="28"/>
        </w:rPr>
      </w:pPr>
      <w:r w:rsidRPr="001D1A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A2AB5" w:rsidRDefault="00CA2AB5" w:rsidP="00CA2AB5">
      <w:pPr>
        <w:jc w:val="both"/>
        <w:rPr>
          <w:sz w:val="28"/>
          <w:szCs w:val="28"/>
        </w:rPr>
      </w:pPr>
      <w:r w:rsidRPr="001D1A5A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>сельского поселения</w:t>
      </w:r>
      <w:r w:rsidR="00922D66"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Н.С.</w:t>
      </w:r>
      <w:bookmarkStart w:id="0" w:name="_GoBack"/>
      <w:bookmarkEnd w:id="0"/>
      <w:r>
        <w:rPr>
          <w:sz w:val="28"/>
          <w:szCs w:val="28"/>
        </w:rPr>
        <w:t>Лавренова</w:t>
      </w:r>
      <w:proofErr w:type="spellEnd"/>
    </w:p>
    <w:p w:rsidR="008E41A7" w:rsidRDefault="008E41A7" w:rsidP="008E41A7">
      <w:pPr>
        <w:ind w:left="5670"/>
        <w:jc w:val="right"/>
        <w:rPr>
          <w:bCs/>
          <w:sz w:val="28"/>
          <w:szCs w:val="28"/>
        </w:rPr>
      </w:pPr>
    </w:p>
    <w:p w:rsidR="008E41A7" w:rsidRDefault="008E41A7" w:rsidP="008E41A7">
      <w:pPr>
        <w:ind w:left="5670"/>
        <w:jc w:val="right"/>
        <w:rPr>
          <w:bCs/>
          <w:sz w:val="28"/>
          <w:szCs w:val="28"/>
        </w:rPr>
      </w:pPr>
    </w:p>
    <w:p w:rsidR="00475761" w:rsidRPr="00922D66" w:rsidRDefault="001255C0" w:rsidP="00922D66">
      <w:pPr>
        <w:ind w:left="5670"/>
        <w:jc w:val="right"/>
        <w:rPr>
          <w:bCs/>
        </w:rPr>
      </w:pPr>
      <w:r w:rsidRPr="00922D66">
        <w:rPr>
          <w:bCs/>
        </w:rPr>
        <w:t xml:space="preserve">Приложение </w:t>
      </w:r>
      <w:r w:rsidR="00CA2AB5" w:rsidRPr="00922D66">
        <w:rPr>
          <w:bCs/>
        </w:rPr>
        <w:t>№1</w:t>
      </w:r>
    </w:p>
    <w:p w:rsidR="00475761" w:rsidRPr="00922D66" w:rsidRDefault="00922D66" w:rsidP="00922D66">
      <w:pPr>
        <w:ind w:left="5670"/>
        <w:jc w:val="right"/>
        <w:rPr>
          <w:bCs/>
        </w:rPr>
      </w:pPr>
      <w:r w:rsidRPr="00922D66">
        <w:rPr>
          <w:bCs/>
        </w:rPr>
        <w:t xml:space="preserve">к </w:t>
      </w:r>
      <w:r w:rsidR="001255C0" w:rsidRPr="00922D66">
        <w:rPr>
          <w:bCs/>
        </w:rPr>
        <w:t>постановлен</w:t>
      </w:r>
      <w:r w:rsidR="00CA2AB5" w:rsidRPr="00922D66">
        <w:rPr>
          <w:bCs/>
        </w:rPr>
        <w:t>ию</w:t>
      </w:r>
      <w:r w:rsidRPr="00922D66">
        <w:rPr>
          <w:bCs/>
        </w:rPr>
        <w:t xml:space="preserve"> </w:t>
      </w:r>
      <w:r w:rsidR="008E41A7" w:rsidRPr="00922D66">
        <w:rPr>
          <w:bCs/>
        </w:rPr>
        <w:t>А</w:t>
      </w:r>
      <w:r w:rsidR="001255C0" w:rsidRPr="00922D66">
        <w:rPr>
          <w:bCs/>
        </w:rPr>
        <w:t>дминистрации</w:t>
      </w:r>
      <w:r w:rsidR="001255C0" w:rsidRPr="00922D66">
        <w:rPr>
          <w:bCs/>
        </w:rPr>
        <w:br/>
      </w:r>
      <w:r w:rsidR="00CA2AB5" w:rsidRPr="00922D66">
        <w:rPr>
          <w:bCs/>
        </w:rPr>
        <w:t>Дубовского</w:t>
      </w:r>
      <w:r w:rsidR="00475761" w:rsidRPr="00922D66">
        <w:rPr>
          <w:bCs/>
        </w:rPr>
        <w:t xml:space="preserve"> сельского </w:t>
      </w:r>
      <w:r w:rsidR="008E41A7" w:rsidRPr="00922D66">
        <w:rPr>
          <w:bCs/>
        </w:rPr>
        <w:t>п</w:t>
      </w:r>
      <w:r w:rsidR="00475761" w:rsidRPr="00922D66">
        <w:rPr>
          <w:bCs/>
        </w:rPr>
        <w:t>оселения</w:t>
      </w:r>
    </w:p>
    <w:p w:rsidR="001255C0" w:rsidRPr="00E41CA8" w:rsidRDefault="00475761" w:rsidP="00922D66">
      <w:pPr>
        <w:ind w:left="5670"/>
        <w:jc w:val="right"/>
        <w:rPr>
          <w:bCs/>
          <w:sz w:val="28"/>
          <w:szCs w:val="28"/>
        </w:rPr>
      </w:pPr>
      <w:r w:rsidRPr="00922D66">
        <w:rPr>
          <w:bCs/>
        </w:rPr>
        <w:t xml:space="preserve">от </w:t>
      </w:r>
      <w:r w:rsidR="00E41CA8" w:rsidRPr="00922D66">
        <w:rPr>
          <w:bCs/>
        </w:rPr>
        <w:t>06</w:t>
      </w:r>
      <w:r w:rsidRPr="00922D66">
        <w:rPr>
          <w:bCs/>
        </w:rPr>
        <w:t>.0</w:t>
      </w:r>
      <w:r w:rsidR="00E41CA8" w:rsidRPr="00922D66">
        <w:rPr>
          <w:bCs/>
        </w:rPr>
        <w:t>2</w:t>
      </w:r>
      <w:r w:rsidRPr="00922D66">
        <w:rPr>
          <w:bCs/>
        </w:rPr>
        <w:t>.2025 г. №</w:t>
      </w:r>
      <w:r w:rsidR="00E41CA8" w:rsidRPr="00922D66">
        <w:rPr>
          <w:bCs/>
        </w:rPr>
        <w:t>29</w:t>
      </w:r>
      <w:r w:rsidR="001255C0" w:rsidRPr="00E41CA8">
        <w:rPr>
          <w:b/>
          <w:bCs/>
          <w:sz w:val="28"/>
          <w:szCs w:val="28"/>
        </w:rPr>
        <w:br/>
      </w:r>
      <w:r w:rsidR="001255C0" w:rsidRPr="00E41CA8">
        <w:rPr>
          <w:b/>
          <w:bCs/>
          <w:sz w:val="28"/>
          <w:szCs w:val="28"/>
        </w:rPr>
        <w:br/>
      </w:r>
    </w:p>
    <w:p w:rsidR="001255C0" w:rsidRDefault="001255C0" w:rsidP="001255C0">
      <w:pPr>
        <w:jc w:val="center"/>
        <w:rPr>
          <w:b/>
          <w:sz w:val="28"/>
          <w:szCs w:val="28"/>
        </w:rPr>
      </w:pPr>
      <w:r w:rsidRPr="00A91BF3">
        <w:rPr>
          <w:b/>
          <w:bCs/>
          <w:sz w:val="28"/>
          <w:szCs w:val="28"/>
        </w:rPr>
        <w:t>ПЛАН</w:t>
      </w:r>
      <w:r w:rsidRPr="00A91BF3">
        <w:rPr>
          <w:b/>
          <w:bCs/>
          <w:sz w:val="28"/>
          <w:szCs w:val="28"/>
        </w:rPr>
        <w:br/>
      </w:r>
      <w:r w:rsidRPr="00A91BF3">
        <w:rPr>
          <w:rFonts w:eastAsia="Calibri"/>
          <w:b/>
          <w:sz w:val="28"/>
          <w:szCs w:val="28"/>
          <w:lang w:eastAsia="en-US"/>
        </w:rPr>
        <w:t xml:space="preserve">мероприятий по реализации </w:t>
      </w:r>
      <w:r w:rsidRPr="00A91BF3">
        <w:rPr>
          <w:b/>
          <w:sz w:val="28"/>
          <w:szCs w:val="28"/>
        </w:rPr>
        <w:t xml:space="preserve">Стратегии противодействия экстремизму в Российской Федерации на территории </w:t>
      </w:r>
      <w:r w:rsidR="00CA2AB5">
        <w:rPr>
          <w:b/>
          <w:sz w:val="28"/>
          <w:szCs w:val="28"/>
        </w:rPr>
        <w:t xml:space="preserve">Дубовского </w:t>
      </w:r>
      <w:r w:rsidR="00A91BF3" w:rsidRPr="00A91BF3">
        <w:rPr>
          <w:b/>
          <w:sz w:val="28"/>
          <w:szCs w:val="28"/>
        </w:rPr>
        <w:t xml:space="preserve">сельского поселения </w:t>
      </w:r>
      <w:r w:rsidR="00CA2AB5">
        <w:rPr>
          <w:b/>
          <w:sz w:val="28"/>
          <w:szCs w:val="28"/>
        </w:rPr>
        <w:t>Дубовского</w:t>
      </w:r>
      <w:r w:rsidR="00A91BF3" w:rsidRPr="00A91BF3">
        <w:rPr>
          <w:b/>
          <w:sz w:val="28"/>
          <w:szCs w:val="28"/>
        </w:rPr>
        <w:t xml:space="preserve"> района на 2025-2029 годы </w:t>
      </w:r>
    </w:p>
    <w:p w:rsidR="00A91BF3" w:rsidRPr="00A91BF3" w:rsidRDefault="00A91BF3" w:rsidP="001255C0">
      <w:pPr>
        <w:jc w:val="center"/>
        <w:rPr>
          <w:b/>
          <w:sz w:val="28"/>
          <w:szCs w:val="28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675"/>
        <w:gridCol w:w="3393"/>
        <w:gridCol w:w="6"/>
        <w:gridCol w:w="2271"/>
        <w:gridCol w:w="3119"/>
      </w:tblGrid>
      <w:tr w:rsidR="005B390A" w:rsidRPr="00A91BF3" w:rsidTr="005B390A">
        <w:tc>
          <w:tcPr>
            <w:tcW w:w="675" w:type="dxa"/>
          </w:tcPr>
          <w:p w:rsidR="005B390A" w:rsidRPr="00A91BF3" w:rsidRDefault="005B390A" w:rsidP="00922D66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922D66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5B390A" w:rsidRPr="00A91BF3" w:rsidRDefault="005B390A" w:rsidP="00922D66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922D66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922D66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390A" w:rsidRPr="00A91BF3" w:rsidRDefault="005B390A" w:rsidP="00922D66">
            <w:pPr>
              <w:jc w:val="center"/>
              <w:rPr>
                <w:color w:val="000000"/>
                <w:sz w:val="28"/>
                <w:szCs w:val="28"/>
              </w:rPr>
            </w:pPr>
            <w:r w:rsidRPr="00A91BF3">
              <w:rPr>
                <w:color w:val="000000"/>
                <w:sz w:val="28"/>
                <w:szCs w:val="28"/>
              </w:rPr>
              <w:t>4</w:t>
            </w:r>
          </w:p>
        </w:tc>
      </w:tr>
      <w:tr w:rsidR="005B390A" w:rsidRPr="00A91BF3" w:rsidTr="005B390A">
        <w:trPr>
          <w:trHeight w:val="2344"/>
        </w:trPr>
        <w:tc>
          <w:tcPr>
            <w:tcW w:w="675" w:type="dxa"/>
          </w:tcPr>
          <w:p w:rsidR="005B390A" w:rsidRPr="00A91BF3" w:rsidRDefault="005B390A" w:rsidP="00040B46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399" w:type="dxa"/>
            <w:gridSpan w:val="2"/>
          </w:tcPr>
          <w:p w:rsidR="005B390A" w:rsidRPr="003A59C8" w:rsidRDefault="005B390A" w:rsidP="00922D66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A91BF3">
              <w:rPr>
                <w:sz w:val="28"/>
                <w:szCs w:val="28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5B390A" w:rsidRPr="0031041F" w:rsidRDefault="005B390A" w:rsidP="00A91BF3">
            <w:pPr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 </w:t>
            </w:r>
          </w:p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5B390A" w:rsidRPr="00A91BF3" w:rsidTr="005B390A">
        <w:trPr>
          <w:trHeight w:val="3797"/>
        </w:trPr>
        <w:tc>
          <w:tcPr>
            <w:tcW w:w="675" w:type="dxa"/>
          </w:tcPr>
          <w:p w:rsidR="005B390A" w:rsidRDefault="005B390A" w:rsidP="00040B46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3399" w:type="dxa"/>
            <w:gridSpan w:val="2"/>
          </w:tcPr>
          <w:p w:rsidR="005B390A" w:rsidRPr="003A59C8" w:rsidRDefault="005B390A" w:rsidP="00922D66">
            <w:pPr>
              <w:pStyle w:val="a5"/>
              <w:shd w:val="clear" w:color="auto" w:fill="FFFFFF"/>
              <w:spacing w:after="255" w:line="270" w:lineRule="atLeast"/>
              <w:rPr>
                <w:color w:val="000000" w:themeColor="text1"/>
                <w:sz w:val="28"/>
                <w:szCs w:val="28"/>
              </w:rPr>
            </w:pPr>
            <w:r w:rsidRPr="003A59C8">
              <w:rPr>
                <w:color w:val="000000" w:themeColor="text1"/>
                <w:sz w:val="28"/>
                <w:szCs w:val="28"/>
                <w:shd w:val="clear" w:color="auto" w:fill="FFFFFF"/>
              </w:rPr>
              <w:t>Принятие на  муниципальном уровне программы, предусматривающей формирование системы профилактики проявлений экстремизма и терроризма, предупреждения межнациональных (межэтнических) конфликтов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sz w:val="28"/>
                <w:szCs w:val="28"/>
              </w:rPr>
            </w:pPr>
            <w:r w:rsidRPr="00A91B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5B390A" w:rsidRPr="0031041F" w:rsidRDefault="005B390A" w:rsidP="003A59C8">
            <w:pPr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 </w:t>
            </w:r>
          </w:p>
          <w:p w:rsidR="005B390A" w:rsidRPr="0031041F" w:rsidRDefault="005B390A" w:rsidP="00922D66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12694A">
            <w:pPr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399" w:type="dxa"/>
            <w:gridSpan w:val="2"/>
          </w:tcPr>
          <w:p w:rsidR="005B390A" w:rsidRPr="0012694A" w:rsidRDefault="005B390A" w:rsidP="00922D66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  <w:shd w:val="clear" w:color="auto" w:fill="FFFFFF"/>
              </w:rPr>
              <w:t xml:space="preserve">Доведение сведений до правоохранительных органов о выявлении организаций и физических лиц, причастных к экстремистской деятельности или </w:t>
            </w:r>
            <w:r w:rsidRPr="0012694A">
              <w:rPr>
                <w:sz w:val="28"/>
                <w:szCs w:val="28"/>
                <w:shd w:val="clear" w:color="auto" w:fill="FFFFFF"/>
              </w:rPr>
              <w:lastRenderedPageBreak/>
              <w:t>терроризму</w:t>
            </w:r>
          </w:p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5B390A" w:rsidRDefault="005B390A" w:rsidP="0012694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</w:p>
          <w:p w:rsidR="005B390A" w:rsidRDefault="005B390A" w:rsidP="001269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</w:t>
            </w:r>
          </w:p>
          <w:p w:rsidR="005B390A" w:rsidRDefault="005B390A" w:rsidP="0012694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СДК»,</w:t>
            </w:r>
          </w:p>
          <w:p w:rsidR="005B390A" w:rsidRPr="0012694A" w:rsidRDefault="005B390A" w:rsidP="0012694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5B390A" w:rsidRPr="003A59C8" w:rsidRDefault="005B390A" w:rsidP="003A59C8">
            <w:pPr>
              <w:jc w:val="center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5B390A" w:rsidRPr="00A91BF3" w:rsidTr="005B390A">
        <w:trPr>
          <w:trHeight w:val="1994"/>
        </w:trPr>
        <w:tc>
          <w:tcPr>
            <w:tcW w:w="675" w:type="dxa"/>
          </w:tcPr>
          <w:p w:rsidR="005B390A" w:rsidRPr="00A91BF3" w:rsidRDefault="005B390A" w:rsidP="000C2DF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3399" w:type="dxa"/>
            <w:gridSpan w:val="2"/>
          </w:tcPr>
          <w:p w:rsidR="005B390A" w:rsidRPr="0012694A" w:rsidRDefault="005B390A" w:rsidP="00922D66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  <w:shd w:val="clear" w:color="auto" w:fill="FFFFFF"/>
              </w:rPr>
              <w:t>Работа с обращениями граждан и другими информационными материалами (</w:t>
            </w:r>
            <w:proofErr w:type="spellStart"/>
            <w:r w:rsidRPr="0012694A">
              <w:rPr>
                <w:sz w:val="28"/>
                <w:szCs w:val="28"/>
                <w:shd w:val="clear" w:color="auto" w:fill="FFFFFF"/>
              </w:rPr>
              <w:t>госпаблики</w:t>
            </w:r>
            <w:proofErr w:type="spellEnd"/>
            <w:r w:rsidRPr="0012694A">
              <w:rPr>
                <w:sz w:val="28"/>
                <w:szCs w:val="28"/>
                <w:shd w:val="clear" w:color="auto" w:fill="FFFFFF"/>
              </w:rPr>
              <w:t>) в целях противодействия экстремизму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</w:tcPr>
          <w:p w:rsidR="005B390A" w:rsidRDefault="005B390A" w:rsidP="00CA2AB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</w:p>
          <w:p w:rsidR="005B390A" w:rsidRPr="00A91BF3" w:rsidRDefault="005B390A" w:rsidP="00CA2AB5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C2DF3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3399" w:type="dxa"/>
            <w:gridSpan w:val="2"/>
          </w:tcPr>
          <w:p w:rsidR="005B390A" w:rsidRPr="0012694A" w:rsidRDefault="005B390A" w:rsidP="00922D66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  <w:shd w:val="clear" w:color="auto" w:fill="FFFFFF"/>
              </w:rPr>
              <w:t>Проведение профилактической работы, направленной на неприятие экстремистской идеологии, со школьниками, студентами, молодежью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5B390A" w:rsidRDefault="005B390A" w:rsidP="00CA2A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 </w:t>
            </w:r>
          </w:p>
          <w:p w:rsidR="005B390A" w:rsidRPr="00A91BF3" w:rsidRDefault="005B390A" w:rsidP="003A59C8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C2DF3">
            <w:pPr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3399" w:type="dxa"/>
            <w:gridSpan w:val="2"/>
          </w:tcPr>
          <w:p w:rsidR="005B390A" w:rsidRPr="000C2DF3" w:rsidRDefault="005B390A" w:rsidP="00A91BF3">
            <w:pPr>
              <w:pStyle w:val="a5"/>
              <w:shd w:val="clear" w:color="auto" w:fill="FFFFFF"/>
              <w:spacing w:line="270" w:lineRule="atLeast"/>
              <w:ind w:left="56" w:hangingChars="20" w:hanging="56"/>
              <w:rPr>
                <w:sz w:val="28"/>
                <w:szCs w:val="28"/>
              </w:rPr>
            </w:pPr>
            <w:r w:rsidRPr="000C2DF3">
              <w:rPr>
                <w:sz w:val="28"/>
                <w:szCs w:val="28"/>
                <w:shd w:val="clear" w:color="auto" w:fill="FFFFFF"/>
              </w:rPr>
              <w:t>Информирован</w:t>
            </w:r>
            <w:r>
              <w:rPr>
                <w:sz w:val="28"/>
                <w:szCs w:val="28"/>
                <w:shd w:val="clear" w:color="auto" w:fill="FFFFFF"/>
              </w:rPr>
              <w:t>ие</w:t>
            </w:r>
            <w:r w:rsidRPr="000C2DF3">
              <w:rPr>
                <w:sz w:val="28"/>
                <w:szCs w:val="28"/>
                <w:shd w:val="clear" w:color="auto" w:fill="FFFFFF"/>
              </w:rPr>
              <w:t xml:space="preserve"> населения о реализации государством принципа неотвратимости и соразмерности наказания за осуществление экстремистской деятельности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</w:tcPr>
          <w:p w:rsidR="005B390A" w:rsidRDefault="005B390A" w:rsidP="000C2DF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5B390A" w:rsidRDefault="005B390A" w:rsidP="00CA2A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СДК»,</w:t>
            </w:r>
          </w:p>
          <w:p w:rsidR="005B390A" w:rsidRPr="0012694A" w:rsidRDefault="005B390A" w:rsidP="000C2DF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5B390A" w:rsidRPr="00A91BF3" w:rsidRDefault="005B390A" w:rsidP="000C2DF3">
            <w:pPr>
              <w:ind w:left="-47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C2DF3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3399" w:type="dxa"/>
            <w:gridSpan w:val="2"/>
          </w:tcPr>
          <w:p w:rsidR="005B390A" w:rsidRPr="000C2DF3" w:rsidRDefault="005B390A" w:rsidP="00922D66">
            <w:pPr>
              <w:pStyle w:val="a5"/>
              <w:shd w:val="clear" w:color="auto" w:fill="FFFFFF"/>
              <w:spacing w:after="255" w:line="270" w:lineRule="atLeast"/>
              <w:rPr>
                <w:sz w:val="28"/>
                <w:szCs w:val="28"/>
              </w:rPr>
            </w:pPr>
            <w:r w:rsidRPr="000C2DF3">
              <w:rPr>
                <w:sz w:val="28"/>
                <w:szCs w:val="28"/>
                <w:shd w:val="clear" w:color="auto" w:fill="FFFFFF"/>
              </w:rPr>
              <w:t xml:space="preserve">Обеспечение общественного порядка и безопасности граждан, а также соблюдения законности при проведении публичных мероприятий </w:t>
            </w:r>
          </w:p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Default="005B390A" w:rsidP="00CA2AB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5B390A" w:rsidRDefault="005B390A" w:rsidP="00CA2AB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СДК»,</w:t>
            </w:r>
          </w:p>
          <w:p w:rsidR="005B390A" w:rsidRPr="0012694A" w:rsidRDefault="005B390A" w:rsidP="00CA2AB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5B390A" w:rsidRPr="00A91BF3" w:rsidRDefault="005B390A" w:rsidP="00CA2AB5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C2DF3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399" w:type="dxa"/>
            <w:gridSpan w:val="2"/>
          </w:tcPr>
          <w:p w:rsidR="005B390A" w:rsidRPr="009E60C1" w:rsidRDefault="005B390A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 xml:space="preserve"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</w:t>
            </w:r>
            <w:r w:rsidRPr="009E60C1">
              <w:rPr>
                <w:sz w:val="28"/>
                <w:szCs w:val="28"/>
              </w:rPr>
              <w:lastRenderedPageBreak/>
              <w:t>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2271" w:type="dxa"/>
          </w:tcPr>
          <w:p w:rsidR="005B390A" w:rsidRPr="009E60C1" w:rsidRDefault="005B390A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lastRenderedPageBreak/>
              <w:t>постоянно</w:t>
            </w:r>
          </w:p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B390A" w:rsidRDefault="005B390A" w:rsidP="00CA2AB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</w:p>
          <w:p w:rsidR="005B390A" w:rsidRPr="00A91BF3" w:rsidRDefault="005B390A" w:rsidP="00CA2AB5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9E60C1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Предотвращение любых форм дискриминации по признакам социальной, расовой, национальной (этнической), языковой, идеологической или религиозной принадлежности в образовательных учреждениях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Default="005B390A" w:rsidP="00CA2AB5">
            <w:pPr>
              <w:jc w:val="center"/>
              <w:textAlignment w:val="baseline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</w:t>
            </w:r>
            <w:r w:rsidRPr="0012694A">
              <w:rPr>
                <w:sz w:val="28"/>
                <w:szCs w:val="28"/>
              </w:rPr>
              <w:t>,</w:t>
            </w:r>
          </w:p>
          <w:p w:rsidR="005B390A" w:rsidRPr="00A91BF3" w:rsidRDefault="005B390A" w:rsidP="00CA2AB5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3399" w:type="dxa"/>
            <w:gridSpan w:val="2"/>
          </w:tcPr>
          <w:p w:rsidR="005B390A" w:rsidRPr="009E60C1" w:rsidRDefault="005B390A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 xml:space="preserve"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 </w:t>
            </w:r>
            <w:proofErr w:type="gramStart"/>
            <w:r w:rsidR="008E41A7" w:rsidRPr="009E60C1">
              <w:rPr>
                <w:sz w:val="28"/>
                <w:szCs w:val="28"/>
              </w:rPr>
              <w:t>пред</w:t>
            </w:r>
            <w:proofErr w:type="gramEnd"/>
            <w:r w:rsidR="008E41A7" w:rsidRPr="009E60C1">
              <w:rPr>
                <w:sz w:val="28"/>
                <w:szCs w:val="28"/>
              </w:rPr>
              <w:t xml:space="preserve"> конфликтных</w:t>
            </w:r>
            <w:r w:rsidRPr="009E60C1">
              <w:rPr>
                <w:sz w:val="28"/>
                <w:szCs w:val="28"/>
              </w:rPr>
              <w:t xml:space="preserve"> ситуаций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Pr="0012694A" w:rsidRDefault="005B390A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Дубовского </w:t>
            </w:r>
            <w:r w:rsidRPr="0031041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</w:t>
            </w: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5B390A" w:rsidRPr="00A91BF3" w:rsidRDefault="005B390A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399" w:type="dxa"/>
            <w:gridSpan w:val="2"/>
          </w:tcPr>
          <w:p w:rsidR="005B390A" w:rsidRPr="009E60C1" w:rsidRDefault="005B390A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 xml:space="preserve"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</w:t>
            </w:r>
            <w:r w:rsidRPr="009E60C1">
              <w:rPr>
                <w:sz w:val="28"/>
                <w:szCs w:val="28"/>
              </w:rPr>
              <w:lastRenderedPageBreak/>
              <w:t>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19" w:type="dxa"/>
          </w:tcPr>
          <w:p w:rsidR="005B390A" w:rsidRPr="0012694A" w:rsidRDefault="005B390A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Дубовского </w:t>
            </w:r>
            <w:r w:rsidRPr="0031041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</w:t>
            </w: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5B390A" w:rsidRPr="00A91BF3" w:rsidRDefault="005B390A" w:rsidP="009E60C1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9E60C1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3399" w:type="dxa"/>
            <w:gridSpan w:val="2"/>
          </w:tcPr>
          <w:p w:rsidR="005B390A" w:rsidRPr="009E60C1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</w:t>
            </w:r>
          </w:p>
        </w:tc>
        <w:tc>
          <w:tcPr>
            <w:tcW w:w="2271" w:type="dxa"/>
          </w:tcPr>
          <w:p w:rsidR="005B390A" w:rsidRPr="009E60C1" w:rsidRDefault="005B390A" w:rsidP="009E60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E60C1">
              <w:rPr>
                <w:sz w:val="28"/>
                <w:szCs w:val="28"/>
              </w:rPr>
              <w:t>постоянно</w:t>
            </w:r>
          </w:p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B390A" w:rsidRPr="0012694A" w:rsidRDefault="005B390A" w:rsidP="0011165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Дубовского </w:t>
            </w:r>
            <w:r w:rsidRPr="0031041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</w:t>
            </w:r>
            <w:r w:rsidRPr="0012694A">
              <w:rPr>
                <w:sz w:val="28"/>
                <w:szCs w:val="28"/>
              </w:rPr>
              <w:t>участковый уполномоченный полиции</w:t>
            </w:r>
          </w:p>
          <w:p w:rsidR="005B390A" w:rsidRPr="00A91BF3" w:rsidRDefault="005B390A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12694A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5B390A" w:rsidRPr="00A91BF3" w:rsidTr="005B390A">
        <w:trPr>
          <w:trHeight w:val="1691"/>
        </w:trPr>
        <w:tc>
          <w:tcPr>
            <w:tcW w:w="675" w:type="dxa"/>
          </w:tcPr>
          <w:p w:rsidR="005B390A" w:rsidRPr="00A91BF3" w:rsidRDefault="005B390A" w:rsidP="00111654">
            <w:pPr>
              <w:ind w:left="142" w:hanging="142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3399" w:type="dxa"/>
            <w:gridSpan w:val="2"/>
          </w:tcPr>
          <w:p w:rsidR="005B390A" w:rsidRPr="00111654" w:rsidRDefault="005B390A" w:rsidP="0011165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5B390A" w:rsidRPr="00111654" w:rsidRDefault="005B390A" w:rsidP="0011165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по проблемам регулирования миграционных процессов;</w:t>
            </w:r>
          </w:p>
          <w:p w:rsidR="005B390A" w:rsidRPr="00111654" w:rsidRDefault="005B390A" w:rsidP="0011165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5B390A" w:rsidRPr="00111654" w:rsidRDefault="005B390A" w:rsidP="00111654">
            <w:pPr>
              <w:jc w:val="center"/>
              <w:textAlignment w:val="baseline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по вопросам интеграции и культурной адаптации мигрантов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Pr="00A91BF3" w:rsidRDefault="005B390A" w:rsidP="005B390A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5B390A" w:rsidRPr="00A91BF3" w:rsidTr="005B390A">
        <w:trPr>
          <w:trHeight w:val="516"/>
        </w:trPr>
        <w:tc>
          <w:tcPr>
            <w:tcW w:w="675" w:type="dxa"/>
          </w:tcPr>
          <w:p w:rsidR="005B390A" w:rsidRPr="00111654" w:rsidRDefault="005B390A" w:rsidP="00922D66">
            <w:pPr>
              <w:jc w:val="center"/>
              <w:textAlignment w:val="baseline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lastRenderedPageBreak/>
              <w:t>4.4</w:t>
            </w:r>
          </w:p>
          <w:p w:rsidR="005B390A" w:rsidRPr="00A91BF3" w:rsidRDefault="005B390A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393" w:type="dxa"/>
          </w:tcPr>
          <w:p w:rsidR="005B390A" w:rsidRPr="00111654" w:rsidRDefault="005B390A" w:rsidP="00CC630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5B390A" w:rsidRPr="00A91BF3" w:rsidRDefault="005B390A" w:rsidP="00111654">
            <w:pPr>
              <w:tabs>
                <w:tab w:val="left" w:pos="836"/>
              </w:tabs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5B390A" w:rsidRDefault="005B390A" w:rsidP="00922D66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  <w:p w:rsidR="005B390A" w:rsidRPr="00A91BF3" w:rsidRDefault="005B390A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B390A" w:rsidRDefault="005B390A" w:rsidP="005B390A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5B390A" w:rsidRPr="00A91BF3" w:rsidRDefault="005B390A" w:rsidP="005B390A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111654">
            <w:pPr>
              <w:ind w:left="425" w:hanging="425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4C7DA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Информационное сопровождение деятельности администрации сельского поселения, направленной на противодействие экстремизм</w:t>
            </w:r>
            <w:r w:rsidRPr="00003995">
              <w:rPr>
                <w:sz w:val="24"/>
                <w:szCs w:val="24"/>
              </w:rPr>
              <w:t>у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Default="005B390A" w:rsidP="005B390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5B390A" w:rsidRPr="00A91BF3" w:rsidRDefault="005B390A" w:rsidP="005B390A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111654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3399" w:type="dxa"/>
            <w:gridSpan w:val="2"/>
          </w:tcPr>
          <w:p w:rsidR="005B390A" w:rsidRPr="00111654" w:rsidRDefault="005B390A" w:rsidP="0011165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111654">
              <w:rPr>
                <w:sz w:val="28"/>
                <w:szCs w:val="28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Default="005B390A" w:rsidP="005B390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5B390A" w:rsidRPr="00A91BF3" w:rsidRDefault="005B390A" w:rsidP="005B390A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4C7DA3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Информирование граждан о деятельности субъектов противодействия экстремизму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5B390A" w:rsidRPr="00A91BF3" w:rsidRDefault="005B390A" w:rsidP="004C7DA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4C7DA3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3399" w:type="dxa"/>
            <w:gridSpan w:val="2"/>
          </w:tcPr>
          <w:p w:rsidR="005B390A" w:rsidRPr="004C7DA3" w:rsidRDefault="005B390A" w:rsidP="004C7DA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C7DA3">
              <w:rPr>
                <w:sz w:val="28"/>
                <w:szCs w:val="28"/>
              </w:rPr>
              <w:t xml:space="preserve"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</w:t>
            </w:r>
            <w:r w:rsidRPr="004C7DA3">
              <w:rPr>
                <w:sz w:val="28"/>
                <w:szCs w:val="28"/>
              </w:rPr>
              <w:lastRenderedPageBreak/>
              <w:t>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19" w:type="dxa"/>
          </w:tcPr>
          <w:p w:rsidR="005B390A" w:rsidRPr="00A91BF3" w:rsidRDefault="005B390A" w:rsidP="004C7DA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4C7DA3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6.2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4C7DA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Организация досуга детей, подростков, молодежи и семейного досуга, обеспечение доступности для населения объектов культуры и спорта, создание условий для реализации творческого и спортивного потенциала, культурного развития граждан всех возрастов</w:t>
            </w:r>
          </w:p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Pr="00A91BF3" w:rsidRDefault="005B390A" w:rsidP="004C7DA3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40B46">
            <w:pPr>
              <w:ind w:left="284" w:hanging="28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CC6304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 xml:space="preserve">Проведение мероприятий, направленных на недопущение вовлечения молодежи в экстремистскую деятельность путем воспитания в молодых людях гражданственности, патриотизма и нравственности, приобщение молодежи к занятиям творчеством, спортом, повышение роли семьи в предупреждении </w:t>
            </w:r>
            <w:proofErr w:type="spellStart"/>
            <w:r w:rsidRPr="00A91BF3">
              <w:rPr>
                <w:bCs/>
                <w:sz w:val="28"/>
                <w:szCs w:val="28"/>
              </w:rPr>
              <w:t>радикализации</w:t>
            </w:r>
            <w:proofErr w:type="spellEnd"/>
            <w:r w:rsidRPr="00A91BF3">
              <w:rPr>
                <w:bCs/>
                <w:sz w:val="28"/>
                <w:szCs w:val="28"/>
              </w:rPr>
              <w:t xml:space="preserve"> молодого поколения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</w:tcPr>
          <w:p w:rsidR="005B390A" w:rsidRPr="00A91BF3" w:rsidRDefault="005B390A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40B46">
            <w:pPr>
              <w:ind w:left="425" w:hanging="425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Содействие активному распространению идеи исторического единства народов Российской Федерации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ежегодно</w:t>
            </w:r>
          </w:p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(4 ноября)</w:t>
            </w:r>
          </w:p>
        </w:tc>
        <w:tc>
          <w:tcPr>
            <w:tcW w:w="3119" w:type="dxa"/>
          </w:tcPr>
          <w:p w:rsidR="005B390A" w:rsidRDefault="005B390A" w:rsidP="00040B46">
            <w:pPr>
              <w:jc w:val="center"/>
              <w:textAlignment w:val="baseline"/>
              <w:rPr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5B390A" w:rsidRPr="00A91BF3" w:rsidRDefault="005B390A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40B46">
            <w:pPr>
              <w:ind w:left="373" w:hanging="373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 xml:space="preserve">Укрепление единого </w:t>
            </w:r>
            <w:r w:rsidRPr="00A91BF3">
              <w:rPr>
                <w:bCs/>
                <w:sz w:val="28"/>
                <w:szCs w:val="28"/>
              </w:rPr>
              <w:lastRenderedPageBreak/>
              <w:t>культурного пространства Российской Федерации при сохранении культурной самобытности народов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5B390A" w:rsidRPr="00A91BF3" w:rsidRDefault="005B390A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МБУК </w:t>
            </w:r>
            <w:r>
              <w:rPr>
                <w:color w:val="333333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ЕриковскийСДК</w:t>
            </w:r>
            <w:proofErr w:type="spellEnd"/>
            <w:r>
              <w:rPr>
                <w:color w:val="333333"/>
                <w:sz w:val="28"/>
                <w:szCs w:val="28"/>
              </w:rPr>
              <w:t>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40B46">
            <w:pPr>
              <w:ind w:left="425" w:hanging="425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7.3.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Распространение знаний об истории и культуре народов, населяющих Российскую Федерацию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Pr="00A91BF3" w:rsidRDefault="005B390A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40B46">
            <w:pPr>
              <w:ind w:left="284" w:hanging="284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</w:t>
            </w:r>
          </w:p>
        </w:tc>
        <w:tc>
          <w:tcPr>
            <w:tcW w:w="3399" w:type="dxa"/>
            <w:gridSpan w:val="2"/>
          </w:tcPr>
          <w:p w:rsidR="005B390A" w:rsidRPr="00A91BF3" w:rsidRDefault="005B390A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Содействие сохранению исторического наследия и национальной самобытности, дальнейшему развитию традиций взаимодействия народов России, формированию в обществе атмосферы уважения к российским и мировым культурным ценностям</w:t>
            </w:r>
          </w:p>
        </w:tc>
        <w:tc>
          <w:tcPr>
            <w:tcW w:w="2271" w:type="dxa"/>
          </w:tcPr>
          <w:p w:rsidR="005B390A" w:rsidRPr="00A91BF3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A91BF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B390A" w:rsidRPr="00A91BF3" w:rsidRDefault="005B390A" w:rsidP="00040B4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МБУК «</w:t>
            </w:r>
            <w:proofErr w:type="spellStart"/>
            <w:r>
              <w:rPr>
                <w:color w:val="333333"/>
                <w:sz w:val="28"/>
                <w:szCs w:val="28"/>
              </w:rPr>
              <w:t>Ериковский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СДК»</w:t>
            </w:r>
          </w:p>
        </w:tc>
      </w:tr>
      <w:tr w:rsidR="005B390A" w:rsidRPr="00A91BF3" w:rsidTr="005B390A">
        <w:tc>
          <w:tcPr>
            <w:tcW w:w="675" w:type="dxa"/>
          </w:tcPr>
          <w:p w:rsidR="005B390A" w:rsidRPr="00A91BF3" w:rsidRDefault="005B390A" w:rsidP="00040B46">
            <w:pPr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399" w:type="dxa"/>
            <w:gridSpan w:val="2"/>
          </w:tcPr>
          <w:p w:rsidR="005B390A" w:rsidRPr="00040B46" w:rsidRDefault="005B390A" w:rsidP="00922D66">
            <w:pPr>
              <w:textAlignment w:val="baseline"/>
              <w:rPr>
                <w:bCs/>
                <w:sz w:val="28"/>
                <w:szCs w:val="28"/>
              </w:rPr>
            </w:pPr>
            <w:r w:rsidRPr="00040B46">
              <w:rPr>
                <w:sz w:val="28"/>
                <w:szCs w:val="28"/>
              </w:rPr>
              <w:t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Собрания  депутатов сельского поселения</w:t>
            </w:r>
          </w:p>
        </w:tc>
        <w:tc>
          <w:tcPr>
            <w:tcW w:w="2271" w:type="dxa"/>
          </w:tcPr>
          <w:p w:rsidR="005B390A" w:rsidRPr="00040B46" w:rsidRDefault="005B390A" w:rsidP="00922D66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40B46">
              <w:rPr>
                <w:sz w:val="28"/>
                <w:szCs w:val="28"/>
              </w:rPr>
              <w:t>по отдельным планам</w:t>
            </w:r>
          </w:p>
        </w:tc>
        <w:tc>
          <w:tcPr>
            <w:tcW w:w="3119" w:type="dxa"/>
          </w:tcPr>
          <w:p w:rsidR="005B390A" w:rsidRPr="00A91BF3" w:rsidRDefault="005B390A" w:rsidP="005B390A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104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Дубовского</w:t>
            </w:r>
            <w:r w:rsidRPr="0031041F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111654" w:rsidRDefault="00111654" w:rsidP="001255C0">
      <w:pPr>
        <w:shd w:val="clear" w:color="auto" w:fill="FFFFFF"/>
        <w:rPr>
          <w:bCs/>
          <w:color w:val="000000"/>
        </w:rPr>
      </w:pPr>
    </w:p>
    <w:p w:rsidR="00111654" w:rsidRDefault="00111654" w:rsidP="001255C0">
      <w:pPr>
        <w:shd w:val="clear" w:color="auto" w:fill="FFFFFF"/>
        <w:rPr>
          <w:bCs/>
          <w:color w:val="000000"/>
        </w:rPr>
      </w:pPr>
    </w:p>
    <w:p w:rsidR="00BB3943" w:rsidRDefault="00BB3943" w:rsidP="00BB3943">
      <w:pPr>
        <w:tabs>
          <w:tab w:val="left" w:pos="1755"/>
        </w:tabs>
      </w:pPr>
    </w:p>
    <w:p w:rsidR="00BB3943" w:rsidRDefault="00BB3943" w:rsidP="00BB3943">
      <w:pPr>
        <w:tabs>
          <w:tab w:val="left" w:pos="1755"/>
        </w:tabs>
      </w:pPr>
    </w:p>
    <w:p w:rsidR="00BB3943" w:rsidRDefault="00BB3943" w:rsidP="00BB3943">
      <w:pPr>
        <w:tabs>
          <w:tab w:val="left" w:pos="1755"/>
        </w:tabs>
      </w:pPr>
    </w:p>
    <w:p w:rsidR="00BB3943" w:rsidRDefault="00BB3943" w:rsidP="00BB3943">
      <w:pPr>
        <w:tabs>
          <w:tab w:val="left" w:pos="1755"/>
        </w:tabs>
      </w:pPr>
    </w:p>
    <w:p w:rsidR="00BB3943" w:rsidRDefault="00BB3943" w:rsidP="00BB3943">
      <w:pPr>
        <w:tabs>
          <w:tab w:val="left" w:pos="1755"/>
        </w:tabs>
      </w:pPr>
    </w:p>
    <w:p w:rsidR="00BB3943" w:rsidRDefault="00BB3943" w:rsidP="00BB3943">
      <w:pPr>
        <w:tabs>
          <w:tab w:val="left" w:pos="1755"/>
        </w:tabs>
      </w:pPr>
    </w:p>
    <w:p w:rsidR="00BB3943" w:rsidRDefault="00BB3943" w:rsidP="00BB3943">
      <w:pPr>
        <w:widowControl w:val="0"/>
        <w:ind w:hanging="240"/>
        <w:rPr>
          <w:sz w:val="28"/>
          <w:szCs w:val="28"/>
        </w:rPr>
      </w:pPr>
    </w:p>
    <w:p w:rsidR="00BB3943" w:rsidRDefault="00BB3943" w:rsidP="00BB3943">
      <w:pPr>
        <w:widowControl w:val="0"/>
        <w:ind w:hanging="240"/>
        <w:rPr>
          <w:sz w:val="28"/>
          <w:szCs w:val="28"/>
        </w:rPr>
      </w:pPr>
    </w:p>
    <w:p w:rsidR="00BB3943" w:rsidRDefault="00BB3943" w:rsidP="00BB3943">
      <w:pPr>
        <w:widowControl w:val="0"/>
        <w:ind w:hanging="240"/>
        <w:rPr>
          <w:sz w:val="28"/>
          <w:szCs w:val="28"/>
        </w:rPr>
      </w:pPr>
    </w:p>
    <w:p w:rsidR="00BB3943" w:rsidRDefault="00BB3943" w:rsidP="00BB3943">
      <w:pPr>
        <w:widowControl w:val="0"/>
        <w:ind w:hanging="240"/>
        <w:rPr>
          <w:sz w:val="28"/>
          <w:szCs w:val="28"/>
        </w:rPr>
      </w:pPr>
    </w:p>
    <w:p w:rsidR="00BB3943" w:rsidRDefault="00BB3943" w:rsidP="00BB3943">
      <w:pPr>
        <w:widowControl w:val="0"/>
        <w:ind w:hanging="240"/>
        <w:rPr>
          <w:sz w:val="28"/>
          <w:szCs w:val="28"/>
        </w:rPr>
      </w:pPr>
    </w:p>
    <w:p w:rsidR="00BB3943" w:rsidRDefault="00BB3943" w:rsidP="00BB3943">
      <w:pPr>
        <w:widowControl w:val="0"/>
        <w:ind w:hanging="240"/>
        <w:rPr>
          <w:sz w:val="28"/>
          <w:szCs w:val="28"/>
        </w:rPr>
      </w:pPr>
    </w:p>
    <w:p w:rsidR="00BB3943" w:rsidRDefault="00BB3943" w:rsidP="00BB3943">
      <w:pPr>
        <w:widowControl w:val="0"/>
        <w:ind w:hanging="240"/>
        <w:rPr>
          <w:sz w:val="28"/>
          <w:szCs w:val="28"/>
        </w:rPr>
      </w:pPr>
    </w:p>
    <w:sectPr w:rsidR="00BB3943" w:rsidSect="008E41A7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DF8C"/>
    <w:multiLevelType w:val="singleLevel"/>
    <w:tmpl w:val="49DCDF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943"/>
    <w:rsid w:val="000041FF"/>
    <w:rsid w:val="00013AC6"/>
    <w:rsid w:val="00027EB6"/>
    <w:rsid w:val="00040B46"/>
    <w:rsid w:val="000B6378"/>
    <w:rsid w:val="000C2DF3"/>
    <w:rsid w:val="00111654"/>
    <w:rsid w:val="001255C0"/>
    <w:rsid w:val="0012694A"/>
    <w:rsid w:val="00127A81"/>
    <w:rsid w:val="00196A2A"/>
    <w:rsid w:val="001B45C2"/>
    <w:rsid w:val="001C37D2"/>
    <w:rsid w:val="00213ED3"/>
    <w:rsid w:val="002237A3"/>
    <w:rsid w:val="00240AF8"/>
    <w:rsid w:val="002B1667"/>
    <w:rsid w:val="002C2B5E"/>
    <w:rsid w:val="0031041F"/>
    <w:rsid w:val="003769A6"/>
    <w:rsid w:val="003A59C8"/>
    <w:rsid w:val="003E506F"/>
    <w:rsid w:val="00475761"/>
    <w:rsid w:val="004C7DA3"/>
    <w:rsid w:val="004E149D"/>
    <w:rsid w:val="005B390A"/>
    <w:rsid w:val="005B4736"/>
    <w:rsid w:val="00607109"/>
    <w:rsid w:val="006467F1"/>
    <w:rsid w:val="006542EB"/>
    <w:rsid w:val="006D2DAC"/>
    <w:rsid w:val="006F7473"/>
    <w:rsid w:val="007A32D7"/>
    <w:rsid w:val="007D24F4"/>
    <w:rsid w:val="007D5A58"/>
    <w:rsid w:val="007E1106"/>
    <w:rsid w:val="008579ED"/>
    <w:rsid w:val="008B21A4"/>
    <w:rsid w:val="008E41A7"/>
    <w:rsid w:val="00904019"/>
    <w:rsid w:val="00922D66"/>
    <w:rsid w:val="00924890"/>
    <w:rsid w:val="009701D3"/>
    <w:rsid w:val="0098648F"/>
    <w:rsid w:val="009A406B"/>
    <w:rsid w:val="009E60C1"/>
    <w:rsid w:val="00A31F76"/>
    <w:rsid w:val="00A342E2"/>
    <w:rsid w:val="00A91BF3"/>
    <w:rsid w:val="00AC2381"/>
    <w:rsid w:val="00AE27B8"/>
    <w:rsid w:val="00B87A1B"/>
    <w:rsid w:val="00BB3943"/>
    <w:rsid w:val="00BB66CE"/>
    <w:rsid w:val="00BC78A0"/>
    <w:rsid w:val="00BD5F87"/>
    <w:rsid w:val="00BF4392"/>
    <w:rsid w:val="00C13D0F"/>
    <w:rsid w:val="00C144E0"/>
    <w:rsid w:val="00C21F1A"/>
    <w:rsid w:val="00C2637C"/>
    <w:rsid w:val="00CA2AB5"/>
    <w:rsid w:val="00CC6304"/>
    <w:rsid w:val="00CE1A7A"/>
    <w:rsid w:val="00CE4682"/>
    <w:rsid w:val="00CF6C7B"/>
    <w:rsid w:val="00D265DE"/>
    <w:rsid w:val="00D27AEE"/>
    <w:rsid w:val="00D326B2"/>
    <w:rsid w:val="00D453B3"/>
    <w:rsid w:val="00D84915"/>
    <w:rsid w:val="00DC2EEB"/>
    <w:rsid w:val="00DE6774"/>
    <w:rsid w:val="00DF429A"/>
    <w:rsid w:val="00E32281"/>
    <w:rsid w:val="00E37273"/>
    <w:rsid w:val="00E41CA8"/>
    <w:rsid w:val="00EF0E6A"/>
    <w:rsid w:val="00F3202D"/>
    <w:rsid w:val="00F61AFF"/>
    <w:rsid w:val="00F9261C"/>
    <w:rsid w:val="00FD16BF"/>
    <w:rsid w:val="00FD7C2A"/>
    <w:rsid w:val="00FF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BB394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B3943"/>
  </w:style>
  <w:style w:type="character" w:customStyle="1" w:styleId="8">
    <w:name w:val="Основной текст (8)_"/>
    <w:basedOn w:val="a0"/>
    <w:link w:val="80"/>
    <w:rsid w:val="00BB39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3943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B3943"/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B39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255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E60C1"/>
    <w:pPr>
      <w:ind w:left="720"/>
      <w:contextualSpacing/>
    </w:pPr>
  </w:style>
  <w:style w:type="paragraph" w:customStyle="1" w:styleId="aa">
    <w:basedOn w:val="a"/>
    <w:next w:val="ab"/>
    <w:link w:val="ac"/>
    <w:qFormat/>
    <w:rsid w:val="00C13D0F"/>
    <w:pPr>
      <w:jc w:val="center"/>
    </w:pPr>
    <w:rPr>
      <w:sz w:val="28"/>
    </w:rPr>
  </w:style>
  <w:style w:type="character" w:customStyle="1" w:styleId="ac">
    <w:name w:val="Название Знак"/>
    <w:link w:val="aa"/>
    <w:rsid w:val="00C13D0F"/>
    <w:rPr>
      <w:sz w:val="28"/>
      <w:szCs w:val="24"/>
    </w:rPr>
  </w:style>
  <w:style w:type="paragraph" w:styleId="ab">
    <w:name w:val="Title"/>
    <w:basedOn w:val="a"/>
    <w:next w:val="a"/>
    <w:link w:val="1"/>
    <w:uiPriority w:val="10"/>
    <w:qFormat/>
    <w:rsid w:val="00C13D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b"/>
    <w:uiPriority w:val="10"/>
    <w:rsid w:val="00C13D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glbuch_61@outlook.com</cp:lastModifiedBy>
  <cp:revision>12</cp:revision>
  <cp:lastPrinted>2025-08-07T13:11:00Z</cp:lastPrinted>
  <dcterms:created xsi:type="dcterms:W3CDTF">2025-06-19T08:31:00Z</dcterms:created>
  <dcterms:modified xsi:type="dcterms:W3CDTF">2025-08-07T13:16:00Z</dcterms:modified>
</cp:coreProperties>
</file>